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B0E" w:rsidRDefault="00AA1B0E" w:rsidP="00AA1B0E">
      <w:pPr>
        <w:pStyle w:val="Paragraphedeliste"/>
        <w:spacing w:after="0" w:line="23" w:lineRule="atLeast"/>
        <w:ind w:firstLine="284"/>
        <w:jc w:val="both"/>
        <w:rPr>
          <w:rFonts w:asciiTheme="majorBidi" w:hAnsiTheme="majorBidi" w:cstheme="majorBidi"/>
          <w:b/>
          <w:bCs/>
          <w:sz w:val="28"/>
          <w:szCs w:val="28"/>
          <w:lang w:bidi="ar-MA"/>
        </w:rPr>
      </w:pPr>
    </w:p>
    <w:p w:rsidR="00AA1B0E" w:rsidRDefault="00AA1B0E" w:rsidP="00AA1B0E">
      <w:pPr>
        <w:bidi/>
        <w:spacing w:after="0" w:line="240" w:lineRule="auto"/>
        <w:ind w:left="1417" w:right="1417" w:firstLine="284"/>
        <w:jc w:val="center"/>
        <w:rPr>
          <w:rFonts w:ascii="Sakkal Majalla" w:hAnsi="Sakkal Majalla" w:cs="Diwani Letter"/>
          <w:sz w:val="36"/>
          <w:szCs w:val="36"/>
          <w:rtl/>
        </w:rPr>
      </w:pPr>
      <w:r w:rsidRPr="00DD266A">
        <w:rPr>
          <w:rFonts w:ascii="Sakkal Majalla" w:hAnsi="Sakkal Majalla" w:cs="Diwani Letter"/>
          <w:noProof/>
          <w:sz w:val="36"/>
          <w:szCs w:val="36"/>
          <w:rtl/>
          <w:lang w:eastAsia="fr-FR"/>
        </w:rPr>
        <w:drawing>
          <wp:anchor distT="0" distB="0" distL="114300" distR="114300" simplePos="0" relativeHeight="251660288" behindDoc="1" locked="0" layoutInCell="1" allowOverlap="1">
            <wp:simplePos x="0" y="0"/>
            <wp:positionH relativeFrom="column">
              <wp:posOffset>1664747</wp:posOffset>
            </wp:positionH>
            <wp:positionV relativeFrom="paragraph">
              <wp:posOffset>-1081027</wp:posOffset>
            </wp:positionV>
            <wp:extent cx="2533410" cy="1664043"/>
            <wp:effectExtent l="19050" t="0" r="240" b="0"/>
            <wp:wrapNone/>
            <wp:docPr id="18" name="Image 14" descr="C:\Users\HP\Desktop\مركز تفاكر منذ التأسيس\شعار المجل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مركز تفاكر منذ التأسيس\شعار المجلة.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33410" cy="1664043"/>
                    </a:xfrm>
                    <a:prstGeom prst="rect">
                      <a:avLst/>
                    </a:prstGeom>
                    <a:noFill/>
                    <a:ln>
                      <a:noFill/>
                    </a:ln>
                  </pic:spPr>
                </pic:pic>
              </a:graphicData>
            </a:graphic>
          </wp:anchor>
        </w:drawing>
      </w:r>
      <w:r w:rsidRPr="00692511">
        <w:rPr>
          <w:rFonts w:ascii="Sakkal Majalla" w:hAnsi="Sakkal Majalla" w:cs="Diwani Letter"/>
          <w:sz w:val="36"/>
          <w:szCs w:val="36"/>
          <w:rtl/>
        </w:rPr>
        <w:t xml:space="preserve"> </w:t>
      </w:r>
    </w:p>
    <w:p w:rsidR="00AA1B0E" w:rsidRDefault="00AA1B0E" w:rsidP="00AA1B0E">
      <w:pPr>
        <w:bidi/>
        <w:spacing w:after="0" w:line="240" w:lineRule="auto"/>
        <w:ind w:left="1417" w:right="1417" w:firstLine="284"/>
        <w:jc w:val="center"/>
        <w:rPr>
          <w:rFonts w:ascii="Sakkal Majalla" w:hAnsi="Sakkal Majalla" w:cs="Diwani Letter"/>
          <w:sz w:val="36"/>
          <w:szCs w:val="36"/>
          <w:rtl/>
        </w:rPr>
      </w:pPr>
    </w:p>
    <w:p w:rsidR="00AA1B0E" w:rsidRDefault="00AA1B0E" w:rsidP="00AA1B0E">
      <w:pPr>
        <w:bidi/>
        <w:spacing w:after="0" w:line="240" w:lineRule="auto"/>
        <w:ind w:left="565" w:right="1417" w:firstLine="284"/>
        <w:jc w:val="center"/>
        <w:rPr>
          <w:rFonts w:ascii="Sakkal Majalla" w:hAnsi="Sakkal Majalla" w:cs="Diwani Letter"/>
          <w:sz w:val="36"/>
          <w:szCs w:val="36"/>
          <w:rtl/>
        </w:rPr>
      </w:pPr>
    </w:p>
    <w:p w:rsidR="00AA1B0E" w:rsidRPr="00692511" w:rsidRDefault="00AA1B0E" w:rsidP="00AA1B0E">
      <w:pPr>
        <w:bidi/>
        <w:spacing w:after="0" w:line="240" w:lineRule="auto"/>
        <w:ind w:left="565" w:right="1417" w:firstLine="284"/>
        <w:jc w:val="center"/>
        <w:rPr>
          <w:rFonts w:ascii="Sakkal Majalla" w:hAnsi="Sakkal Majalla" w:cs="Diwani Letter"/>
          <w:color w:val="4F81BD" w:themeColor="accent1"/>
          <w:sz w:val="96"/>
          <w:szCs w:val="96"/>
          <w:rtl/>
        </w:rPr>
      </w:pPr>
      <w:r w:rsidRPr="00692511">
        <w:rPr>
          <w:rFonts w:ascii="Sakkal Majalla" w:hAnsi="Sakkal Majalla" w:cs="Diwani Letter"/>
          <w:sz w:val="36"/>
          <w:szCs w:val="36"/>
          <w:rtl/>
        </w:rPr>
        <w:t xml:space="preserve">    </w:t>
      </w:r>
      <w:r w:rsidRPr="00692511">
        <w:rPr>
          <w:rFonts w:ascii="Sakkal Majalla" w:hAnsi="Sakkal Majalla" w:cs="Diwani Letter"/>
          <w:color w:val="4F81BD" w:themeColor="accent1"/>
          <w:sz w:val="36"/>
          <w:szCs w:val="36"/>
          <w:rtl/>
        </w:rPr>
        <w:t xml:space="preserve">     </w:t>
      </w:r>
      <w:r w:rsidRPr="00692511">
        <w:rPr>
          <w:rFonts w:ascii="Sakkal Majalla" w:hAnsi="Sakkal Majalla" w:cs="Diwani Letter"/>
          <w:color w:val="4F81BD" w:themeColor="accent1"/>
          <w:sz w:val="96"/>
          <w:szCs w:val="96"/>
          <w:rtl/>
        </w:rPr>
        <w:t>مجلة تفاكر</w:t>
      </w:r>
    </w:p>
    <w:p w:rsidR="00AA1B0E" w:rsidRPr="005A495B" w:rsidRDefault="00AA1B0E" w:rsidP="00AA1B0E">
      <w:pPr>
        <w:bidi/>
        <w:spacing w:after="0" w:line="240" w:lineRule="auto"/>
        <w:ind w:left="565" w:right="1417" w:firstLine="284"/>
        <w:jc w:val="center"/>
        <w:rPr>
          <w:rFonts w:ascii="Traditional Arabic" w:hAnsi="Traditional Arabic" w:cs="Traditional Arabic"/>
          <w:color w:val="FFC000"/>
          <w:sz w:val="72"/>
          <w:szCs w:val="72"/>
          <w:rtl/>
        </w:rPr>
      </w:pPr>
      <w:r w:rsidRPr="005A495B">
        <w:rPr>
          <w:rFonts w:ascii="Traditional Arabic" w:hAnsi="Traditional Arabic" w:cs="Traditional Arabic"/>
          <w:color w:val="FFC000"/>
          <w:sz w:val="72"/>
          <w:szCs w:val="72"/>
          <w:rtl/>
        </w:rPr>
        <w:t>للعلوم الإنسانية والاجتماعية</w:t>
      </w:r>
    </w:p>
    <w:p w:rsidR="00AA1B0E" w:rsidRPr="00A90AC1" w:rsidRDefault="00AA1B0E" w:rsidP="00AA1B0E">
      <w:pPr>
        <w:tabs>
          <w:tab w:val="right" w:pos="898"/>
        </w:tabs>
        <w:bidi/>
        <w:spacing w:after="0" w:line="240" w:lineRule="auto"/>
        <w:ind w:left="565" w:right="1417" w:firstLine="284"/>
        <w:jc w:val="center"/>
        <w:rPr>
          <w:rFonts w:ascii="Sakkal Majalla" w:hAnsi="Sakkal Majalla" w:cs="Sakkal Majalla"/>
          <w:b/>
          <w:bCs/>
          <w:sz w:val="28"/>
          <w:szCs w:val="28"/>
        </w:rPr>
      </w:pPr>
      <w:r w:rsidRPr="00A90AC1">
        <w:rPr>
          <w:rFonts w:ascii="Sakkal Majalla" w:hAnsi="Sakkal Majalla" w:cs="Sakkal Majalla"/>
          <w:b/>
          <w:bCs/>
          <w:sz w:val="28"/>
          <w:szCs w:val="28"/>
          <w:rtl/>
        </w:rPr>
        <w:t>دورية دولية</w:t>
      </w:r>
      <w:r w:rsidRPr="00A90AC1">
        <w:rPr>
          <w:rFonts w:ascii="Sakkal Majalla" w:hAnsi="Sakkal Majalla" w:cs="Sakkal Majalla"/>
          <w:b/>
          <w:bCs/>
          <w:sz w:val="28"/>
          <w:szCs w:val="28"/>
        </w:rPr>
        <w:t xml:space="preserve"> </w:t>
      </w:r>
      <w:r w:rsidRPr="00A90AC1">
        <w:rPr>
          <w:rFonts w:ascii="Sakkal Majalla" w:hAnsi="Sakkal Majalla" w:cs="Sakkal Majalla"/>
          <w:b/>
          <w:bCs/>
          <w:sz w:val="28"/>
          <w:szCs w:val="28"/>
          <w:rtl/>
        </w:rPr>
        <w:t>محكمة</w:t>
      </w:r>
    </w:p>
    <w:p w:rsidR="00AA1B0E" w:rsidRPr="00A90AC1" w:rsidRDefault="00AA1B0E" w:rsidP="00AA1B0E">
      <w:pPr>
        <w:bidi/>
        <w:spacing w:after="0" w:line="240" w:lineRule="auto"/>
        <w:ind w:left="565" w:right="1417" w:firstLine="284"/>
        <w:jc w:val="center"/>
        <w:rPr>
          <w:rFonts w:ascii="Sakkal Majalla" w:hAnsi="Sakkal Majalla" w:cs="Sakkal Majalla"/>
          <w:sz w:val="28"/>
          <w:szCs w:val="28"/>
          <w:rtl/>
        </w:rPr>
      </w:pPr>
      <w:proofErr w:type="gramStart"/>
      <w:r w:rsidRPr="00A90AC1">
        <w:rPr>
          <w:rFonts w:ascii="Sakkal Majalla" w:hAnsi="Sakkal Majalla" w:cs="Sakkal Majalla"/>
          <w:sz w:val="28"/>
          <w:szCs w:val="28"/>
          <w:rtl/>
        </w:rPr>
        <w:t>تصدر</w:t>
      </w:r>
      <w:proofErr w:type="gramEnd"/>
      <w:r w:rsidRPr="00A90AC1">
        <w:rPr>
          <w:rFonts w:ascii="Sakkal Majalla" w:hAnsi="Sakkal Majalla" w:cs="Sakkal Majalla"/>
          <w:sz w:val="28"/>
          <w:szCs w:val="28"/>
        </w:rPr>
        <w:t xml:space="preserve"> </w:t>
      </w:r>
      <w:r w:rsidRPr="00A90AC1">
        <w:rPr>
          <w:rFonts w:ascii="Sakkal Majalla" w:hAnsi="Sakkal Majalla" w:cs="Sakkal Majalla"/>
          <w:sz w:val="28"/>
          <w:szCs w:val="28"/>
          <w:rtl/>
        </w:rPr>
        <w:t>عن</w:t>
      </w:r>
      <w:r w:rsidRPr="00A90AC1">
        <w:rPr>
          <w:rFonts w:ascii="Sakkal Majalla" w:hAnsi="Sakkal Majalla" w:cs="Sakkal Majalla"/>
          <w:sz w:val="28"/>
          <w:szCs w:val="28"/>
        </w:rPr>
        <w:t xml:space="preserve">: </w:t>
      </w:r>
    </w:p>
    <w:p w:rsidR="00AA1B0E" w:rsidRPr="00A90AC1" w:rsidRDefault="00AA1B0E" w:rsidP="00AA1B0E">
      <w:pPr>
        <w:bidi/>
        <w:spacing w:after="0" w:line="240" w:lineRule="auto"/>
        <w:ind w:left="565" w:right="1417" w:firstLine="284"/>
        <w:jc w:val="center"/>
        <w:rPr>
          <w:rFonts w:ascii="Sakkal Majalla" w:hAnsi="Sakkal Majalla" w:cs="Sakkal Majalla"/>
          <w:sz w:val="28"/>
          <w:szCs w:val="28"/>
          <w:rtl/>
          <w:lang w:bidi="ar-MA"/>
        </w:rPr>
      </w:pPr>
      <w:r w:rsidRPr="00A90AC1">
        <w:rPr>
          <w:rFonts w:ascii="Sakkal Majalla" w:hAnsi="Sakkal Majalla" w:cs="Sakkal Majalla"/>
          <w:b/>
          <w:bCs/>
          <w:sz w:val="28"/>
          <w:szCs w:val="28"/>
          <w:rtl/>
        </w:rPr>
        <w:t>مركز</w:t>
      </w:r>
      <w:r w:rsidRPr="00A90AC1">
        <w:rPr>
          <w:rFonts w:ascii="Sakkal Majalla" w:hAnsi="Sakkal Majalla" w:cs="Sakkal Majalla"/>
          <w:b/>
          <w:bCs/>
          <w:sz w:val="28"/>
          <w:szCs w:val="28"/>
        </w:rPr>
        <w:t xml:space="preserve"> </w:t>
      </w:r>
      <w:r w:rsidRPr="00A90AC1">
        <w:rPr>
          <w:rFonts w:ascii="Sakkal Majalla" w:hAnsi="Sakkal Majalla" w:cs="Sakkal Majalla"/>
          <w:b/>
          <w:bCs/>
          <w:sz w:val="28"/>
          <w:szCs w:val="28"/>
          <w:rtl/>
        </w:rPr>
        <w:t>تـفـاكـــر</w:t>
      </w:r>
      <w:r w:rsidRPr="00A90AC1">
        <w:rPr>
          <w:rFonts w:ascii="Sakkal Majalla" w:hAnsi="Sakkal Majalla" w:cs="Sakkal Majalla"/>
          <w:b/>
          <w:bCs/>
          <w:sz w:val="28"/>
          <w:szCs w:val="28"/>
        </w:rPr>
        <w:t xml:space="preserve"> </w:t>
      </w:r>
      <w:r w:rsidRPr="00A90AC1">
        <w:rPr>
          <w:rFonts w:ascii="Sakkal Majalla" w:hAnsi="Sakkal Majalla" w:cs="Sakkal Majalla"/>
          <w:b/>
          <w:bCs/>
          <w:sz w:val="28"/>
          <w:szCs w:val="28"/>
          <w:rtl/>
        </w:rPr>
        <w:t>للدراسات</w:t>
      </w:r>
      <w:r w:rsidRPr="00A90AC1">
        <w:rPr>
          <w:rFonts w:ascii="Sakkal Majalla" w:hAnsi="Sakkal Majalla" w:cs="Sakkal Majalla"/>
          <w:b/>
          <w:bCs/>
          <w:sz w:val="28"/>
          <w:szCs w:val="28"/>
        </w:rPr>
        <w:t xml:space="preserve"> </w:t>
      </w:r>
      <w:r w:rsidRPr="00A90AC1">
        <w:rPr>
          <w:rFonts w:ascii="Sakkal Majalla" w:hAnsi="Sakkal Majalla" w:cs="Sakkal Majalla"/>
          <w:b/>
          <w:bCs/>
          <w:sz w:val="28"/>
          <w:szCs w:val="28"/>
          <w:rtl/>
        </w:rPr>
        <w:t>والأبحاث</w:t>
      </w:r>
      <w:r w:rsidRPr="00A90AC1">
        <w:rPr>
          <w:rFonts w:ascii="Sakkal Majalla" w:hAnsi="Sakkal Majalla" w:cs="Sakkal Majalla"/>
          <w:b/>
          <w:bCs/>
          <w:sz w:val="28"/>
          <w:szCs w:val="28"/>
        </w:rPr>
        <w:t xml:space="preserve"> –</w:t>
      </w:r>
      <w:r w:rsidRPr="00A90AC1">
        <w:rPr>
          <w:rFonts w:ascii="Sakkal Majalla" w:hAnsi="Sakkal Majalla" w:cs="Sakkal Majalla"/>
          <w:b/>
          <w:bCs/>
          <w:sz w:val="28"/>
          <w:szCs w:val="28"/>
          <w:rtl/>
        </w:rPr>
        <w:t>المغرب</w:t>
      </w:r>
    </w:p>
    <w:p w:rsidR="00AA1B0E" w:rsidRDefault="00AA1B0E" w:rsidP="00AA1B0E">
      <w:pPr>
        <w:bidi/>
        <w:spacing w:after="0" w:line="240" w:lineRule="auto"/>
        <w:ind w:left="565" w:right="1417" w:firstLine="284"/>
        <w:jc w:val="center"/>
        <w:rPr>
          <w:rFonts w:ascii="Sakkal Majalla" w:hAnsi="Sakkal Majalla" w:cs="Sakkal Majalla"/>
          <w:sz w:val="28"/>
          <w:szCs w:val="28"/>
          <w:rtl/>
        </w:rPr>
      </w:pPr>
      <w:r w:rsidRPr="00A90AC1">
        <w:rPr>
          <w:rFonts w:ascii="Sakkal Majalla" w:hAnsi="Sakkal Majalla" w:cs="Sakkal Majalla"/>
          <w:b/>
          <w:bCs/>
          <w:noProof/>
          <w:sz w:val="28"/>
          <w:szCs w:val="28"/>
          <w:lang w:eastAsia="fr-FR"/>
        </w:rPr>
        <w:drawing>
          <wp:anchor distT="0" distB="0" distL="114300" distR="114300" simplePos="0" relativeHeight="251659264" behindDoc="1" locked="0" layoutInCell="1" allowOverlap="1">
            <wp:simplePos x="0" y="0"/>
            <wp:positionH relativeFrom="column">
              <wp:posOffset>2480293</wp:posOffset>
            </wp:positionH>
            <wp:positionV relativeFrom="paragraph">
              <wp:posOffset>24473</wp:posOffset>
            </wp:positionV>
            <wp:extent cx="1373145" cy="1285103"/>
            <wp:effectExtent l="19050" t="0" r="0" b="0"/>
            <wp:wrapNone/>
            <wp:docPr id="19" name="Image 12" descr="C:\Users\HP\Desktop\مركز تفاكر\طابع\شعار 2 أبي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مركز تفاكر\طابع\شعار 2 أبيض.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3145" cy="1285103"/>
                    </a:xfrm>
                    <a:prstGeom prst="rect">
                      <a:avLst/>
                    </a:prstGeom>
                    <a:noFill/>
                    <a:ln>
                      <a:noFill/>
                    </a:ln>
                  </pic:spPr>
                </pic:pic>
              </a:graphicData>
            </a:graphic>
          </wp:anchor>
        </w:drawing>
      </w:r>
    </w:p>
    <w:p w:rsidR="00AA1B0E" w:rsidRDefault="00AA1B0E" w:rsidP="00AA1B0E">
      <w:pPr>
        <w:bidi/>
        <w:spacing w:after="0" w:line="240" w:lineRule="auto"/>
        <w:ind w:left="565" w:right="1417" w:firstLine="284"/>
        <w:jc w:val="center"/>
        <w:rPr>
          <w:rFonts w:ascii="Sakkal Majalla" w:hAnsi="Sakkal Majalla" w:cs="Sakkal Majalla"/>
          <w:sz w:val="28"/>
          <w:szCs w:val="28"/>
          <w:rtl/>
        </w:rPr>
      </w:pPr>
    </w:p>
    <w:p w:rsidR="00AA1B0E" w:rsidRDefault="00AA1B0E" w:rsidP="00AA1B0E">
      <w:pPr>
        <w:bidi/>
        <w:spacing w:after="0" w:line="240" w:lineRule="auto"/>
        <w:ind w:left="565" w:right="1417" w:firstLine="284"/>
        <w:jc w:val="center"/>
        <w:rPr>
          <w:rFonts w:ascii="Sakkal Majalla" w:hAnsi="Sakkal Majalla" w:cs="Sakkal Majalla"/>
          <w:sz w:val="28"/>
          <w:szCs w:val="28"/>
          <w:rtl/>
        </w:rPr>
      </w:pPr>
    </w:p>
    <w:p w:rsidR="00AA1B0E" w:rsidRDefault="00AA1B0E" w:rsidP="00AA1B0E">
      <w:pPr>
        <w:bidi/>
        <w:spacing w:after="0" w:line="240" w:lineRule="auto"/>
        <w:ind w:left="565" w:right="1417" w:firstLine="284"/>
        <w:jc w:val="center"/>
        <w:rPr>
          <w:rFonts w:ascii="Sakkal Majalla" w:hAnsi="Sakkal Majalla" w:cs="Sakkal Majalla"/>
          <w:sz w:val="28"/>
          <w:szCs w:val="28"/>
          <w:rtl/>
        </w:rPr>
      </w:pPr>
    </w:p>
    <w:p w:rsidR="00AA1B0E" w:rsidRDefault="00AA1B0E" w:rsidP="00AA1B0E">
      <w:pPr>
        <w:bidi/>
        <w:spacing w:after="0" w:line="240" w:lineRule="auto"/>
        <w:ind w:left="565" w:right="1417" w:firstLine="284"/>
        <w:jc w:val="center"/>
        <w:rPr>
          <w:rFonts w:ascii="Sakkal Majalla" w:hAnsi="Sakkal Majalla" w:cs="Sakkal Majalla"/>
          <w:sz w:val="28"/>
          <w:szCs w:val="28"/>
          <w:rtl/>
        </w:rPr>
      </w:pPr>
    </w:p>
    <w:p w:rsidR="00AA1B0E" w:rsidRPr="00EC3799" w:rsidRDefault="00AA1B0E" w:rsidP="00AA1B0E">
      <w:pPr>
        <w:bidi/>
        <w:spacing w:after="0" w:line="240" w:lineRule="auto"/>
        <w:ind w:left="565" w:right="1417" w:firstLine="284"/>
        <w:jc w:val="center"/>
        <w:rPr>
          <w:rFonts w:ascii="Sakkal Majalla" w:hAnsi="Sakkal Majalla" w:cs="Sakkal Majalla"/>
          <w:b/>
          <w:bCs/>
          <w:sz w:val="28"/>
          <w:szCs w:val="28"/>
          <w:rtl/>
        </w:rPr>
      </w:pPr>
      <w:proofErr w:type="gramStart"/>
      <w:r w:rsidRPr="00EC3799">
        <w:rPr>
          <w:rFonts w:ascii="Sakkal Majalla" w:hAnsi="Sakkal Majalla" w:cs="Sakkal Majalla"/>
          <w:b/>
          <w:bCs/>
          <w:sz w:val="28"/>
          <w:szCs w:val="28"/>
          <w:rtl/>
        </w:rPr>
        <w:t>رئيس</w:t>
      </w:r>
      <w:proofErr w:type="gramEnd"/>
      <w:r w:rsidRPr="00EC3799">
        <w:rPr>
          <w:rFonts w:ascii="Sakkal Majalla" w:hAnsi="Sakkal Majalla" w:cs="Sakkal Majalla"/>
          <w:b/>
          <w:bCs/>
          <w:sz w:val="28"/>
          <w:szCs w:val="28"/>
          <w:rtl/>
        </w:rPr>
        <w:t xml:space="preserve"> التحرير: </w:t>
      </w:r>
    </w:p>
    <w:p w:rsidR="00AA1B0E" w:rsidRPr="00A90AC1" w:rsidRDefault="00AA1B0E" w:rsidP="00AA1B0E">
      <w:pPr>
        <w:bidi/>
        <w:spacing w:after="0" w:line="240" w:lineRule="auto"/>
        <w:ind w:left="565" w:right="1417" w:firstLine="284"/>
        <w:jc w:val="center"/>
        <w:rPr>
          <w:rFonts w:ascii="Sakkal Majalla" w:hAnsi="Sakkal Majalla" w:cs="Sakkal Majalla"/>
          <w:sz w:val="28"/>
          <w:szCs w:val="28"/>
          <w:rtl/>
        </w:rPr>
      </w:pPr>
      <w:r w:rsidRPr="00A90AC1">
        <w:rPr>
          <w:rFonts w:ascii="Sakkal Majalla" w:hAnsi="Sakkal Majalla" w:cs="Sakkal Majalla"/>
          <w:b/>
          <w:bCs/>
          <w:sz w:val="28"/>
          <w:szCs w:val="28"/>
          <w:rtl/>
        </w:rPr>
        <w:t>د. لحسـن دحمانـي</w:t>
      </w:r>
      <w:r>
        <w:rPr>
          <w:rFonts w:ascii="Sakkal Majalla" w:hAnsi="Sakkal Majalla" w:cs="Sakkal Majalla" w:hint="cs"/>
          <w:b/>
          <w:bCs/>
          <w:sz w:val="28"/>
          <w:szCs w:val="28"/>
          <w:rtl/>
        </w:rPr>
        <w:t>،</w:t>
      </w:r>
      <w:r w:rsidRPr="00A90AC1">
        <w:rPr>
          <w:rFonts w:ascii="Sakkal Majalla" w:hAnsi="Sakkal Majalla" w:cs="Sakkal Majalla"/>
          <w:b/>
          <w:bCs/>
          <w:sz w:val="28"/>
          <w:szCs w:val="28"/>
          <w:rtl/>
        </w:rPr>
        <w:t xml:space="preserve"> رئيس مركز تفاكر للدراسات والأبحاث</w:t>
      </w:r>
      <w:r>
        <w:rPr>
          <w:rFonts w:ascii="Sakkal Majalla" w:hAnsi="Sakkal Majalla" w:cs="Sakkal Majalla" w:hint="cs"/>
          <w:b/>
          <w:bCs/>
          <w:sz w:val="28"/>
          <w:szCs w:val="28"/>
          <w:rtl/>
        </w:rPr>
        <w:t>، المغرب</w:t>
      </w:r>
    </w:p>
    <w:p w:rsidR="00AA1B0E" w:rsidRPr="00EC3799" w:rsidRDefault="00AA1B0E" w:rsidP="00AA1B0E">
      <w:pPr>
        <w:bidi/>
        <w:spacing w:after="0" w:line="240" w:lineRule="auto"/>
        <w:ind w:left="565" w:right="1417" w:firstLine="284"/>
        <w:jc w:val="center"/>
        <w:rPr>
          <w:rFonts w:ascii="Sakkal Majalla" w:hAnsi="Sakkal Majalla" w:cs="Sakkal Majalla"/>
          <w:b/>
          <w:bCs/>
          <w:sz w:val="28"/>
          <w:szCs w:val="28"/>
          <w:rtl/>
        </w:rPr>
      </w:pPr>
      <w:r w:rsidRPr="00EC3799">
        <w:rPr>
          <w:rFonts w:ascii="Sakkal Majalla" w:hAnsi="Sakkal Majalla" w:cs="Sakkal Majalla"/>
          <w:b/>
          <w:bCs/>
          <w:sz w:val="28"/>
          <w:szCs w:val="28"/>
          <w:rtl/>
        </w:rPr>
        <w:t>نائب رئيس التحرير</w:t>
      </w:r>
    </w:p>
    <w:p w:rsidR="00AA1B0E" w:rsidRPr="00A90AC1" w:rsidRDefault="00AA1B0E" w:rsidP="00AA1B0E">
      <w:pPr>
        <w:bidi/>
        <w:spacing w:after="0" w:line="240" w:lineRule="auto"/>
        <w:ind w:left="565" w:right="1417" w:firstLine="284"/>
        <w:jc w:val="center"/>
        <w:rPr>
          <w:rFonts w:ascii="Sakkal Majalla" w:hAnsi="Sakkal Majalla" w:cs="Sakkal Majalla"/>
          <w:b/>
          <w:bCs/>
          <w:sz w:val="28"/>
          <w:szCs w:val="28"/>
          <w:rtl/>
        </w:rPr>
      </w:pPr>
      <w:r w:rsidRPr="00A90AC1">
        <w:rPr>
          <w:rFonts w:ascii="Sakkal Majalla" w:hAnsi="Sakkal Majalla" w:cs="Sakkal Majalla"/>
          <w:b/>
          <w:bCs/>
          <w:sz w:val="28"/>
          <w:szCs w:val="28"/>
          <w:rtl/>
        </w:rPr>
        <w:t xml:space="preserve">د. </w:t>
      </w:r>
      <w:proofErr w:type="gramStart"/>
      <w:r w:rsidRPr="00A90AC1">
        <w:rPr>
          <w:rFonts w:ascii="Sakkal Majalla" w:hAnsi="Sakkal Majalla" w:cs="Sakkal Majalla"/>
          <w:b/>
          <w:bCs/>
          <w:sz w:val="28"/>
          <w:szCs w:val="28"/>
          <w:rtl/>
        </w:rPr>
        <w:t>حميـد</w:t>
      </w:r>
      <w:proofErr w:type="gramEnd"/>
      <w:r w:rsidRPr="00A90AC1">
        <w:rPr>
          <w:rFonts w:ascii="Sakkal Majalla" w:hAnsi="Sakkal Majalla" w:cs="Sakkal Majalla"/>
          <w:b/>
          <w:bCs/>
          <w:sz w:val="28"/>
          <w:szCs w:val="28"/>
          <w:rtl/>
        </w:rPr>
        <w:t xml:space="preserve"> نقاش</w:t>
      </w:r>
      <w:r>
        <w:rPr>
          <w:rFonts w:ascii="Sakkal Majalla" w:hAnsi="Sakkal Majalla" w:cs="Sakkal Majalla" w:hint="cs"/>
          <w:b/>
          <w:bCs/>
          <w:sz w:val="28"/>
          <w:szCs w:val="28"/>
          <w:rtl/>
        </w:rPr>
        <w:t>، باحث في علم الاجتماع، المغرب</w:t>
      </w:r>
    </w:p>
    <w:p w:rsidR="00AA1B0E" w:rsidRPr="00A90AC1" w:rsidRDefault="00AA1B0E" w:rsidP="00AA1B0E">
      <w:pPr>
        <w:bidi/>
        <w:spacing w:after="0" w:line="240" w:lineRule="auto"/>
        <w:ind w:left="565" w:right="1417" w:firstLine="284"/>
        <w:jc w:val="center"/>
        <w:rPr>
          <w:rFonts w:ascii="Sakkal Majalla" w:hAnsi="Sakkal Majalla" w:cs="Sakkal Majalla"/>
          <w:sz w:val="28"/>
          <w:szCs w:val="28"/>
          <w:rtl/>
        </w:rPr>
      </w:pPr>
      <w:proofErr w:type="gramStart"/>
      <w:r w:rsidRPr="00A90AC1">
        <w:rPr>
          <w:rFonts w:ascii="Sakkal Majalla" w:hAnsi="Sakkal Majalla" w:cs="Sakkal Majalla"/>
          <w:sz w:val="28"/>
          <w:szCs w:val="28"/>
          <w:rtl/>
        </w:rPr>
        <w:t>الشعار</w:t>
      </w:r>
      <w:proofErr w:type="gramEnd"/>
      <w:r w:rsidRPr="00A90AC1">
        <w:rPr>
          <w:rFonts w:ascii="Sakkal Majalla" w:hAnsi="Sakkal Majalla" w:cs="Sakkal Majalla"/>
          <w:sz w:val="28"/>
          <w:szCs w:val="28"/>
        </w:rPr>
        <w:t>: "</w:t>
      </w:r>
      <w:r w:rsidRPr="00A90AC1">
        <w:rPr>
          <w:rFonts w:ascii="Sakkal Majalla" w:hAnsi="Sakkal Majalla" w:cs="Sakkal Majalla"/>
          <w:sz w:val="28"/>
          <w:szCs w:val="28"/>
          <w:rtl/>
        </w:rPr>
        <w:t>تفكير</w:t>
      </w:r>
      <w:r w:rsidRPr="00A90AC1">
        <w:rPr>
          <w:rFonts w:ascii="Sakkal Majalla" w:hAnsi="Sakkal Majalla" w:cs="Sakkal Majalla"/>
          <w:sz w:val="28"/>
          <w:szCs w:val="28"/>
        </w:rPr>
        <w:t xml:space="preserve"> </w:t>
      </w:r>
      <w:r w:rsidRPr="00A90AC1">
        <w:rPr>
          <w:rFonts w:ascii="Sakkal Majalla" w:hAnsi="Sakkal Majalla" w:cs="Sakkal Majalla"/>
          <w:sz w:val="28"/>
          <w:szCs w:val="28"/>
          <w:rtl/>
        </w:rPr>
        <w:t>علمي</w:t>
      </w:r>
      <w:r w:rsidRPr="00A90AC1">
        <w:rPr>
          <w:rFonts w:ascii="Sakkal Majalla" w:hAnsi="Sakkal Majalla" w:cs="Sakkal Majalla"/>
          <w:sz w:val="28"/>
          <w:szCs w:val="28"/>
        </w:rPr>
        <w:t xml:space="preserve">... </w:t>
      </w:r>
      <w:r w:rsidRPr="00A90AC1">
        <w:rPr>
          <w:rFonts w:ascii="Sakkal Majalla" w:hAnsi="Sakkal Majalla" w:cs="Sakkal Majalla"/>
          <w:sz w:val="28"/>
          <w:szCs w:val="28"/>
          <w:rtl/>
        </w:rPr>
        <w:t>لأفق</w:t>
      </w:r>
      <w:r w:rsidRPr="00A90AC1">
        <w:rPr>
          <w:rFonts w:ascii="Sakkal Majalla" w:hAnsi="Sakkal Majalla" w:cs="Sakkal Majalla"/>
          <w:sz w:val="28"/>
          <w:szCs w:val="28"/>
        </w:rPr>
        <w:t xml:space="preserve"> </w:t>
      </w:r>
      <w:r w:rsidRPr="00A90AC1">
        <w:rPr>
          <w:rFonts w:ascii="Sakkal Majalla" w:hAnsi="Sakkal Majalla" w:cs="Sakkal Majalla"/>
          <w:sz w:val="28"/>
          <w:szCs w:val="28"/>
          <w:rtl/>
        </w:rPr>
        <w:t>إنساني</w:t>
      </w:r>
      <w:r w:rsidRPr="00A90AC1">
        <w:rPr>
          <w:rFonts w:ascii="Sakkal Majalla" w:hAnsi="Sakkal Majalla" w:cs="Sakkal Majalla"/>
          <w:sz w:val="28"/>
          <w:szCs w:val="28"/>
        </w:rPr>
        <w:t xml:space="preserve"> </w:t>
      </w:r>
      <w:r w:rsidRPr="00A90AC1">
        <w:rPr>
          <w:rFonts w:ascii="Sakkal Majalla" w:hAnsi="Sakkal Majalla" w:cs="Sakkal Majalla"/>
          <w:sz w:val="28"/>
          <w:szCs w:val="28"/>
          <w:rtl/>
        </w:rPr>
        <w:t>مشترك</w:t>
      </w:r>
      <w:r w:rsidRPr="00A90AC1">
        <w:rPr>
          <w:rFonts w:ascii="Sakkal Majalla" w:hAnsi="Sakkal Majalla" w:cs="Sakkal Majalla"/>
          <w:sz w:val="28"/>
          <w:szCs w:val="28"/>
        </w:rPr>
        <w:t>"</w:t>
      </w:r>
    </w:p>
    <w:p w:rsidR="00AA1B0E" w:rsidRPr="00A90AC1" w:rsidRDefault="00AA1B0E" w:rsidP="00AA1B0E">
      <w:pPr>
        <w:bidi/>
        <w:spacing w:after="0" w:line="240" w:lineRule="auto"/>
        <w:ind w:left="565" w:right="1417" w:firstLine="284"/>
        <w:jc w:val="center"/>
        <w:rPr>
          <w:rFonts w:ascii="Sakkal Majalla" w:hAnsi="Sakkal Majalla" w:cs="Sakkal Majalla"/>
          <w:sz w:val="28"/>
          <w:szCs w:val="28"/>
          <w:rtl/>
        </w:rPr>
      </w:pPr>
      <w:r w:rsidRPr="00A90AC1">
        <w:rPr>
          <w:rFonts w:ascii="Sakkal Majalla" w:hAnsi="Sakkal Majalla" w:cs="Sakkal Majalla"/>
          <w:sz w:val="28"/>
          <w:szCs w:val="28"/>
          <w:rtl/>
        </w:rPr>
        <w:t>العدد رقم: 01</w:t>
      </w:r>
    </w:p>
    <w:p w:rsidR="00AA1B0E" w:rsidRPr="00A90AC1" w:rsidRDefault="00AA1B0E" w:rsidP="00AA1B0E">
      <w:pPr>
        <w:bidi/>
        <w:spacing w:after="0" w:line="240" w:lineRule="auto"/>
        <w:ind w:left="565" w:right="1417" w:firstLine="284"/>
        <w:jc w:val="center"/>
        <w:rPr>
          <w:rFonts w:ascii="Sakkal Majalla" w:hAnsi="Sakkal Majalla" w:cs="Sakkal Majalla"/>
          <w:sz w:val="28"/>
          <w:szCs w:val="28"/>
        </w:rPr>
      </w:pPr>
      <w:proofErr w:type="gramStart"/>
      <w:r w:rsidRPr="00A90AC1">
        <w:rPr>
          <w:rFonts w:ascii="Sakkal Majalla" w:hAnsi="Sakkal Majalla" w:cs="Sakkal Majalla"/>
          <w:sz w:val="28"/>
          <w:szCs w:val="28"/>
          <w:rtl/>
        </w:rPr>
        <w:t>يناير</w:t>
      </w:r>
      <w:proofErr w:type="gramEnd"/>
      <w:r w:rsidRPr="00A90AC1">
        <w:rPr>
          <w:rFonts w:ascii="Sakkal Majalla" w:hAnsi="Sakkal Majalla" w:cs="Sakkal Majalla"/>
          <w:sz w:val="28"/>
          <w:szCs w:val="28"/>
          <w:rtl/>
        </w:rPr>
        <w:t xml:space="preserve"> 2025</w:t>
      </w:r>
    </w:p>
    <w:p w:rsidR="00AA1B0E" w:rsidRPr="00A90AC1" w:rsidRDefault="00AA1B0E" w:rsidP="00AA1B0E">
      <w:pPr>
        <w:bidi/>
        <w:spacing w:after="0" w:line="240" w:lineRule="auto"/>
        <w:ind w:left="565" w:right="1417" w:firstLine="284"/>
        <w:jc w:val="center"/>
        <w:rPr>
          <w:rFonts w:ascii="Sakkal Majalla" w:hAnsi="Sakkal Majalla" w:cs="Sakkal Majalla"/>
          <w:sz w:val="28"/>
          <w:szCs w:val="28"/>
        </w:rPr>
      </w:pPr>
      <w:r w:rsidRPr="00A90AC1">
        <w:rPr>
          <w:rFonts w:ascii="Sakkal Majalla" w:hAnsi="Sakkal Majalla" w:cs="Sakkal Majalla"/>
          <w:sz w:val="28"/>
          <w:szCs w:val="28"/>
        </w:rPr>
        <w:t xml:space="preserve">   ISSN: 11223455</w:t>
      </w:r>
    </w:p>
    <w:p w:rsidR="00AA1B0E" w:rsidRPr="00A90AC1" w:rsidRDefault="00AA1B0E" w:rsidP="00AA1B0E">
      <w:pPr>
        <w:bidi/>
        <w:spacing w:after="0" w:line="240" w:lineRule="auto"/>
        <w:ind w:left="1417" w:right="1417" w:firstLine="284"/>
        <w:rPr>
          <w:rFonts w:ascii="Sakkal Majalla" w:hAnsi="Sakkal Majalla" w:cs="Sakkal Majalla"/>
          <w:sz w:val="28"/>
          <w:szCs w:val="28"/>
        </w:rPr>
      </w:pPr>
    </w:p>
    <w:p w:rsidR="00AA1B0E" w:rsidRDefault="00AA1B0E" w:rsidP="00AA1B0E">
      <w:pPr>
        <w:bidi/>
        <w:spacing w:after="0" w:line="240" w:lineRule="auto"/>
        <w:ind w:left="1417" w:right="1417" w:firstLine="284"/>
        <w:rPr>
          <w:rFonts w:ascii="Sakkal Majalla" w:hAnsi="Sakkal Majalla" w:cs="Sakkal Majalla"/>
          <w:sz w:val="28"/>
          <w:szCs w:val="28"/>
          <w:rtl/>
        </w:rPr>
      </w:pPr>
    </w:p>
    <w:p w:rsidR="00AA1B0E" w:rsidRDefault="00AA1B0E" w:rsidP="00AA1B0E">
      <w:pPr>
        <w:bidi/>
        <w:ind w:firstLine="284"/>
        <w:rPr>
          <w:rFonts w:ascii="Sakkal Majalla" w:hAnsi="Sakkal Majalla" w:cs="Sakkal Majalla"/>
          <w:i/>
          <w:iCs/>
          <w:sz w:val="28"/>
          <w:szCs w:val="28"/>
          <w:rtl/>
          <w:lang w:bidi="ar-MA"/>
        </w:rPr>
      </w:pPr>
      <w:bookmarkStart w:id="0" w:name="_GoBack"/>
      <w:bookmarkEnd w:id="0"/>
    </w:p>
    <w:p w:rsidR="00AA1B0E" w:rsidRDefault="00AA1B0E" w:rsidP="00AA1B0E">
      <w:pPr>
        <w:pStyle w:val="Paragraphedeliste"/>
        <w:spacing w:after="0" w:line="23" w:lineRule="atLeast"/>
        <w:ind w:firstLine="284"/>
        <w:jc w:val="both"/>
        <w:rPr>
          <w:rFonts w:asciiTheme="majorBidi" w:hAnsiTheme="majorBidi" w:cstheme="majorBidi"/>
          <w:b/>
          <w:bCs/>
          <w:sz w:val="28"/>
          <w:szCs w:val="28"/>
          <w:lang w:bidi="ar-MA"/>
        </w:rPr>
      </w:pPr>
    </w:p>
    <w:p w:rsidR="00A416B4" w:rsidRDefault="00A416B4" w:rsidP="00AA1B0E">
      <w:pPr>
        <w:pStyle w:val="Paragraphedeliste"/>
        <w:spacing w:after="0" w:line="23" w:lineRule="atLeast"/>
        <w:ind w:firstLine="284"/>
        <w:jc w:val="both"/>
        <w:rPr>
          <w:rFonts w:asciiTheme="majorBidi" w:hAnsiTheme="majorBidi" w:cstheme="majorBidi"/>
          <w:b/>
          <w:bCs/>
          <w:sz w:val="28"/>
          <w:szCs w:val="28"/>
          <w:lang w:bidi="ar-MA"/>
        </w:rPr>
      </w:pPr>
    </w:p>
    <w:p w:rsidR="00A416B4" w:rsidRPr="00947246" w:rsidRDefault="00A416B4" w:rsidP="00A416B4">
      <w:pPr>
        <w:bidi/>
        <w:spacing w:after="0" w:line="23" w:lineRule="atLeast"/>
        <w:ind w:firstLine="284"/>
        <w:jc w:val="center"/>
        <w:rPr>
          <w:rFonts w:asciiTheme="majorBidi" w:hAnsiTheme="majorBidi" w:cstheme="majorBidi"/>
          <w:b/>
          <w:bCs/>
          <w:sz w:val="32"/>
          <w:szCs w:val="32"/>
          <w:lang w:val="en-AU" w:bidi="ar-MA"/>
        </w:rPr>
      </w:pPr>
      <w:r w:rsidRPr="00947246">
        <w:rPr>
          <w:rFonts w:asciiTheme="majorBidi" w:hAnsiTheme="majorBidi" w:cstheme="majorBidi"/>
          <w:b/>
          <w:bCs/>
          <w:sz w:val="32"/>
          <w:szCs w:val="32"/>
          <w:lang w:val="en-AU" w:bidi="ar-MA"/>
        </w:rPr>
        <w:lastRenderedPageBreak/>
        <w:t>The Title in English</w:t>
      </w:r>
    </w:p>
    <w:p w:rsidR="00A416B4" w:rsidRPr="00947246" w:rsidRDefault="00A416B4" w:rsidP="00A416B4">
      <w:pPr>
        <w:bidi/>
        <w:spacing w:after="0" w:line="23" w:lineRule="atLeast"/>
        <w:ind w:firstLine="284"/>
        <w:jc w:val="center"/>
        <w:rPr>
          <w:rFonts w:asciiTheme="majorBidi" w:hAnsiTheme="majorBidi" w:cstheme="majorBidi"/>
          <w:sz w:val="26"/>
          <w:szCs w:val="26"/>
          <w:lang w:val="en-AU" w:bidi="ar-MA"/>
        </w:rPr>
      </w:pPr>
      <w:r w:rsidRPr="00947246">
        <w:rPr>
          <w:rFonts w:asciiTheme="majorBidi" w:hAnsiTheme="majorBidi" w:cstheme="majorBidi"/>
          <w:sz w:val="26"/>
          <w:szCs w:val="26"/>
          <w:lang w:val="en-AU" w:bidi="ar-MA"/>
        </w:rPr>
        <w:t>Full name of the first author</w:t>
      </w:r>
      <w:r w:rsidRPr="00947246">
        <w:rPr>
          <w:rFonts w:asciiTheme="majorBidi" w:hAnsiTheme="majorBidi" w:cstheme="majorBidi"/>
          <w:sz w:val="26"/>
          <w:szCs w:val="26"/>
          <w:vertAlign w:val="superscript"/>
          <w:lang w:val="en-AU" w:bidi="ar-MA"/>
        </w:rPr>
        <w:t>1</w:t>
      </w:r>
      <w:r w:rsidRPr="00947246">
        <w:rPr>
          <w:rFonts w:asciiTheme="majorBidi" w:hAnsiTheme="majorBidi" w:cstheme="majorBidi"/>
          <w:sz w:val="26"/>
          <w:szCs w:val="26"/>
          <w:lang w:val="en-AU" w:bidi="ar-MA"/>
        </w:rPr>
        <w:t>, Full name of the first author</w:t>
      </w:r>
      <w:r w:rsidRPr="00947246">
        <w:rPr>
          <w:rFonts w:asciiTheme="majorBidi" w:hAnsiTheme="majorBidi" w:cstheme="majorBidi"/>
          <w:sz w:val="26"/>
          <w:szCs w:val="26"/>
          <w:vertAlign w:val="superscript"/>
          <w:lang w:val="en-AU" w:bidi="ar-MA"/>
        </w:rPr>
        <w:t>2</w:t>
      </w:r>
    </w:p>
    <w:p w:rsidR="00A416B4" w:rsidRPr="00947246" w:rsidRDefault="00A416B4" w:rsidP="00A416B4">
      <w:pPr>
        <w:bidi/>
        <w:spacing w:after="0" w:line="23" w:lineRule="atLeast"/>
        <w:ind w:firstLine="284"/>
        <w:jc w:val="center"/>
        <w:rPr>
          <w:rFonts w:asciiTheme="majorBidi" w:hAnsiTheme="majorBidi" w:cstheme="majorBidi"/>
          <w:sz w:val="26"/>
          <w:szCs w:val="26"/>
          <w:lang w:bidi="ar-MA"/>
        </w:rPr>
      </w:pPr>
      <w:r w:rsidRPr="00947246">
        <w:rPr>
          <w:rFonts w:asciiTheme="majorBidi" w:hAnsiTheme="majorBidi" w:cstheme="majorBidi"/>
          <w:sz w:val="26"/>
          <w:szCs w:val="26"/>
          <w:vertAlign w:val="superscript"/>
          <w:lang w:bidi="ar-MA"/>
        </w:rPr>
        <w:t>1</w:t>
      </w:r>
      <w:r w:rsidRPr="00947246">
        <w:rPr>
          <w:rFonts w:asciiTheme="majorBidi" w:hAnsiTheme="majorBidi" w:cstheme="majorBidi"/>
          <w:sz w:val="26"/>
          <w:szCs w:val="26"/>
          <w:lang w:bidi="ar-MA"/>
        </w:rPr>
        <w:t xml:space="preserve"> Affiliation </w:t>
      </w:r>
    </w:p>
    <w:p w:rsidR="00A416B4" w:rsidRPr="00947246" w:rsidRDefault="00A416B4" w:rsidP="00A416B4">
      <w:pPr>
        <w:bidi/>
        <w:spacing w:after="0" w:line="23" w:lineRule="atLeast"/>
        <w:ind w:firstLine="284"/>
        <w:jc w:val="center"/>
        <w:rPr>
          <w:rFonts w:asciiTheme="majorBidi" w:hAnsiTheme="majorBidi" w:cstheme="majorBidi"/>
          <w:sz w:val="26"/>
          <w:szCs w:val="26"/>
          <w:lang w:bidi="ar-MA"/>
        </w:rPr>
      </w:pPr>
      <w:r w:rsidRPr="00947246">
        <w:rPr>
          <w:rFonts w:asciiTheme="majorBidi" w:hAnsiTheme="majorBidi" w:cstheme="majorBidi"/>
          <w:sz w:val="26"/>
          <w:szCs w:val="26"/>
          <w:vertAlign w:val="superscript"/>
          <w:lang w:bidi="ar-MA"/>
        </w:rPr>
        <w:t>2</w:t>
      </w:r>
      <w:r w:rsidRPr="00947246">
        <w:rPr>
          <w:rFonts w:asciiTheme="majorBidi" w:hAnsiTheme="majorBidi" w:cstheme="majorBidi"/>
          <w:sz w:val="26"/>
          <w:szCs w:val="26"/>
          <w:lang w:bidi="ar-MA"/>
        </w:rPr>
        <w:t xml:space="preserve"> </w:t>
      </w:r>
      <w:proofErr w:type="gramStart"/>
      <w:r w:rsidRPr="00947246">
        <w:rPr>
          <w:rFonts w:asciiTheme="majorBidi" w:hAnsiTheme="majorBidi" w:cstheme="majorBidi"/>
          <w:sz w:val="26"/>
          <w:szCs w:val="26"/>
          <w:lang w:bidi="ar-MA"/>
        </w:rPr>
        <w:t>affiliation</w:t>
      </w:r>
      <w:proofErr w:type="gramEnd"/>
    </w:p>
    <w:p w:rsidR="00A416B4" w:rsidRPr="00947246" w:rsidRDefault="00A416B4" w:rsidP="00A416B4">
      <w:pPr>
        <w:bidi/>
        <w:spacing w:after="0" w:line="23" w:lineRule="atLeast"/>
        <w:ind w:firstLine="284"/>
        <w:jc w:val="center"/>
        <w:rPr>
          <w:rFonts w:asciiTheme="majorBidi" w:hAnsiTheme="majorBidi" w:cstheme="majorBidi"/>
          <w:sz w:val="26"/>
          <w:szCs w:val="26"/>
          <w:lang w:bidi="ar-MA"/>
        </w:rPr>
      </w:pPr>
      <w:r w:rsidRPr="00947246">
        <w:rPr>
          <w:rFonts w:asciiTheme="majorBidi" w:hAnsiTheme="majorBidi" w:cstheme="majorBidi"/>
          <w:sz w:val="26"/>
          <w:szCs w:val="26"/>
          <w:lang w:bidi="ar-MA"/>
        </w:rPr>
        <w:t>Email</w:t>
      </w:r>
      <w:r w:rsidRPr="00947246">
        <w:rPr>
          <w:rFonts w:asciiTheme="majorBidi" w:hAnsiTheme="majorBidi" w:cstheme="majorBidi"/>
          <w:sz w:val="26"/>
          <w:szCs w:val="26"/>
          <w:vertAlign w:val="superscript"/>
          <w:lang w:bidi="ar-MA"/>
        </w:rPr>
        <w:t>1</w:t>
      </w:r>
      <w:r w:rsidRPr="00947246">
        <w:rPr>
          <w:rFonts w:asciiTheme="majorBidi" w:hAnsiTheme="majorBidi" w:cstheme="majorBidi"/>
          <w:sz w:val="26"/>
          <w:szCs w:val="26"/>
          <w:lang w:bidi="ar-MA"/>
        </w:rPr>
        <w:t>:</w:t>
      </w:r>
    </w:p>
    <w:p w:rsidR="00A416B4" w:rsidRPr="00947246" w:rsidRDefault="00A416B4" w:rsidP="00A416B4">
      <w:pPr>
        <w:bidi/>
        <w:spacing w:after="0" w:line="23" w:lineRule="atLeast"/>
        <w:ind w:firstLine="284"/>
        <w:jc w:val="center"/>
        <w:rPr>
          <w:rFonts w:asciiTheme="majorBidi" w:hAnsiTheme="majorBidi" w:cstheme="majorBidi"/>
          <w:sz w:val="26"/>
          <w:szCs w:val="26"/>
          <w:lang w:bidi="ar-MA"/>
        </w:rPr>
      </w:pPr>
      <w:r w:rsidRPr="00947246">
        <w:rPr>
          <w:rFonts w:asciiTheme="majorBidi" w:hAnsiTheme="majorBidi" w:cstheme="majorBidi"/>
          <w:sz w:val="26"/>
          <w:szCs w:val="26"/>
          <w:lang w:bidi="ar-MA"/>
        </w:rPr>
        <w:t xml:space="preserve">Email </w:t>
      </w:r>
      <w:r w:rsidRPr="00947246">
        <w:rPr>
          <w:rFonts w:asciiTheme="majorBidi" w:hAnsiTheme="majorBidi" w:cstheme="majorBidi"/>
          <w:sz w:val="26"/>
          <w:szCs w:val="26"/>
          <w:vertAlign w:val="superscript"/>
          <w:lang w:bidi="ar-MA"/>
        </w:rPr>
        <w:t>2</w:t>
      </w:r>
      <w:r w:rsidRPr="00947246">
        <w:rPr>
          <w:rFonts w:asciiTheme="majorBidi" w:hAnsiTheme="majorBidi" w:cstheme="majorBidi"/>
          <w:sz w:val="26"/>
          <w:szCs w:val="26"/>
          <w:lang w:bidi="ar-MA"/>
        </w:rPr>
        <w:t xml:space="preserve">: </w:t>
      </w:r>
    </w:p>
    <w:p w:rsidR="00A416B4" w:rsidRPr="00947246" w:rsidRDefault="00A416B4" w:rsidP="00A416B4">
      <w:pPr>
        <w:bidi/>
        <w:spacing w:after="0" w:line="23" w:lineRule="atLeast"/>
        <w:ind w:firstLine="284"/>
        <w:jc w:val="center"/>
        <w:rPr>
          <w:rFonts w:asciiTheme="majorBidi" w:hAnsiTheme="majorBidi" w:cstheme="majorBidi"/>
          <w:sz w:val="26"/>
          <w:szCs w:val="26"/>
          <w:lang w:bidi="ar-MA"/>
        </w:rPr>
      </w:pPr>
      <w:r w:rsidRPr="00947246">
        <w:rPr>
          <w:rFonts w:asciiTheme="majorBidi" w:hAnsiTheme="majorBidi" w:cstheme="majorBidi"/>
          <w:sz w:val="26"/>
          <w:szCs w:val="26"/>
          <w:lang w:bidi="ar-MA"/>
        </w:rPr>
        <w:t xml:space="preserve">ORCID identifier </w:t>
      </w:r>
      <w:r w:rsidRPr="00947246">
        <w:rPr>
          <w:rFonts w:asciiTheme="majorBidi" w:hAnsiTheme="majorBidi" w:cstheme="majorBidi"/>
          <w:sz w:val="26"/>
          <w:szCs w:val="26"/>
          <w:vertAlign w:val="superscript"/>
          <w:lang w:bidi="ar-MA"/>
        </w:rPr>
        <w:t>1</w:t>
      </w:r>
      <w:r w:rsidRPr="00947246">
        <w:rPr>
          <w:rFonts w:asciiTheme="majorBidi" w:hAnsiTheme="majorBidi" w:cstheme="majorBidi"/>
          <w:sz w:val="26"/>
          <w:szCs w:val="26"/>
          <w:lang w:bidi="ar-MA"/>
        </w:rPr>
        <w:t>:</w:t>
      </w:r>
    </w:p>
    <w:p w:rsidR="00A416B4" w:rsidRPr="00947246" w:rsidRDefault="00A416B4" w:rsidP="00A416B4">
      <w:pPr>
        <w:bidi/>
        <w:spacing w:after="0" w:line="23" w:lineRule="atLeast"/>
        <w:ind w:firstLine="284"/>
        <w:jc w:val="center"/>
        <w:rPr>
          <w:rFonts w:asciiTheme="majorBidi" w:hAnsiTheme="majorBidi" w:cstheme="majorBidi"/>
          <w:sz w:val="26"/>
          <w:szCs w:val="26"/>
          <w:lang w:bidi="ar-MA"/>
        </w:rPr>
      </w:pPr>
      <w:r w:rsidRPr="00947246">
        <w:rPr>
          <w:rFonts w:asciiTheme="majorBidi" w:hAnsiTheme="majorBidi" w:cstheme="majorBidi"/>
          <w:sz w:val="26"/>
          <w:szCs w:val="26"/>
          <w:lang w:bidi="ar-MA"/>
        </w:rPr>
        <w:t xml:space="preserve">ORCID identifier </w:t>
      </w:r>
      <w:r w:rsidRPr="00947246">
        <w:rPr>
          <w:rFonts w:asciiTheme="majorBidi" w:hAnsiTheme="majorBidi" w:cstheme="majorBidi"/>
          <w:sz w:val="26"/>
          <w:szCs w:val="26"/>
          <w:vertAlign w:val="superscript"/>
          <w:lang w:bidi="ar-MA"/>
        </w:rPr>
        <w:t>2</w:t>
      </w:r>
      <w:r w:rsidRPr="00947246">
        <w:rPr>
          <w:rFonts w:asciiTheme="majorBidi" w:hAnsiTheme="majorBidi" w:cstheme="majorBidi"/>
          <w:sz w:val="26"/>
          <w:szCs w:val="26"/>
          <w:lang w:bidi="ar-MA"/>
        </w:rPr>
        <w:t>:</w:t>
      </w:r>
    </w:p>
    <w:tbl>
      <w:tblPr>
        <w:tblStyle w:val="Grilleclaire-Accent11"/>
        <w:bidiVisual/>
        <w:tblW w:w="0" w:type="auto"/>
        <w:tblLook w:val="04A0"/>
      </w:tblPr>
      <w:tblGrid>
        <w:gridCol w:w="3070"/>
        <w:gridCol w:w="3071"/>
        <w:gridCol w:w="3071"/>
      </w:tblGrid>
      <w:tr w:rsidR="00A416B4" w:rsidRPr="00947246" w:rsidTr="00307F18">
        <w:trPr>
          <w:cnfStyle w:val="100000000000"/>
        </w:trPr>
        <w:tc>
          <w:tcPr>
            <w:cnfStyle w:val="001000000000"/>
            <w:tcW w:w="3070" w:type="dxa"/>
          </w:tcPr>
          <w:p w:rsidR="00A416B4" w:rsidRPr="00947246" w:rsidRDefault="00A416B4" w:rsidP="00307F18">
            <w:pPr>
              <w:bidi/>
              <w:spacing w:line="23" w:lineRule="atLeast"/>
              <w:ind w:firstLine="284"/>
              <w:jc w:val="center"/>
              <w:rPr>
                <w:rFonts w:asciiTheme="majorBidi" w:hAnsiTheme="majorBidi"/>
                <w:sz w:val="26"/>
                <w:szCs w:val="26"/>
                <w:rtl/>
                <w:lang w:bidi="ar-MA"/>
              </w:rPr>
            </w:pPr>
            <w:r w:rsidRPr="00947246">
              <w:rPr>
                <w:rFonts w:asciiTheme="majorBidi" w:hAnsiTheme="majorBidi"/>
                <w:sz w:val="26"/>
                <w:szCs w:val="26"/>
                <w:lang w:bidi="ar-MA"/>
              </w:rPr>
              <w:t>Published</w:t>
            </w:r>
          </w:p>
        </w:tc>
        <w:tc>
          <w:tcPr>
            <w:tcW w:w="3071" w:type="dxa"/>
          </w:tcPr>
          <w:p w:rsidR="00A416B4" w:rsidRPr="00947246" w:rsidRDefault="00A416B4" w:rsidP="00307F18">
            <w:pPr>
              <w:bidi/>
              <w:spacing w:line="23" w:lineRule="atLeast"/>
              <w:ind w:firstLine="284"/>
              <w:jc w:val="center"/>
              <w:cnfStyle w:val="100000000000"/>
              <w:rPr>
                <w:rFonts w:asciiTheme="majorBidi" w:hAnsiTheme="majorBidi"/>
                <w:sz w:val="26"/>
                <w:szCs w:val="26"/>
                <w:rtl/>
                <w:lang w:bidi="ar-MA"/>
              </w:rPr>
            </w:pPr>
            <w:r w:rsidRPr="00947246">
              <w:rPr>
                <w:rFonts w:asciiTheme="majorBidi" w:hAnsiTheme="majorBidi"/>
                <w:sz w:val="26"/>
                <w:szCs w:val="26"/>
                <w:lang w:bidi="ar-MA"/>
              </w:rPr>
              <w:t>Accepted</w:t>
            </w:r>
          </w:p>
        </w:tc>
        <w:tc>
          <w:tcPr>
            <w:tcW w:w="3071" w:type="dxa"/>
          </w:tcPr>
          <w:p w:rsidR="00A416B4" w:rsidRPr="00947246" w:rsidRDefault="00A416B4" w:rsidP="00307F18">
            <w:pPr>
              <w:bidi/>
              <w:spacing w:line="23" w:lineRule="atLeast"/>
              <w:ind w:firstLine="284"/>
              <w:jc w:val="center"/>
              <w:cnfStyle w:val="100000000000"/>
              <w:rPr>
                <w:rFonts w:asciiTheme="majorBidi" w:hAnsiTheme="majorBidi"/>
                <w:sz w:val="26"/>
                <w:szCs w:val="26"/>
                <w:rtl/>
                <w:lang w:bidi="ar-MA"/>
              </w:rPr>
            </w:pPr>
            <w:r w:rsidRPr="00947246">
              <w:rPr>
                <w:rFonts w:asciiTheme="majorBidi" w:hAnsiTheme="majorBidi"/>
                <w:sz w:val="26"/>
                <w:szCs w:val="26"/>
                <w:lang w:bidi="ar-MA"/>
              </w:rPr>
              <w:t>Received</w:t>
            </w:r>
          </w:p>
        </w:tc>
      </w:tr>
      <w:tr w:rsidR="00A416B4" w:rsidRPr="00947246" w:rsidTr="00307F18">
        <w:trPr>
          <w:cnfStyle w:val="000000100000"/>
        </w:trPr>
        <w:tc>
          <w:tcPr>
            <w:cnfStyle w:val="001000000000"/>
            <w:tcW w:w="3070" w:type="dxa"/>
          </w:tcPr>
          <w:p w:rsidR="00A416B4" w:rsidRPr="00947246" w:rsidRDefault="00A416B4" w:rsidP="00307F18">
            <w:pPr>
              <w:bidi/>
              <w:spacing w:line="23" w:lineRule="atLeast"/>
              <w:ind w:firstLine="284"/>
              <w:jc w:val="center"/>
              <w:rPr>
                <w:rFonts w:asciiTheme="majorBidi" w:hAnsiTheme="majorBidi"/>
                <w:sz w:val="28"/>
                <w:szCs w:val="28"/>
                <w:rtl/>
                <w:lang w:bidi="ar-MA"/>
              </w:rPr>
            </w:pPr>
            <w:r w:rsidRPr="00947246">
              <w:rPr>
                <w:rFonts w:asciiTheme="majorBidi" w:hAnsiTheme="majorBidi"/>
                <w:sz w:val="28"/>
                <w:szCs w:val="28"/>
                <w:lang w:bidi="ar-MA"/>
              </w:rPr>
              <w:t>…../…./…..</w:t>
            </w:r>
          </w:p>
        </w:tc>
        <w:tc>
          <w:tcPr>
            <w:tcW w:w="3071" w:type="dxa"/>
          </w:tcPr>
          <w:p w:rsidR="00A416B4" w:rsidRPr="00947246" w:rsidRDefault="00A416B4" w:rsidP="00307F18">
            <w:pPr>
              <w:bidi/>
              <w:spacing w:line="23" w:lineRule="atLeast"/>
              <w:ind w:firstLine="284"/>
              <w:jc w:val="center"/>
              <w:cnfStyle w:val="000000100000"/>
              <w:rPr>
                <w:rFonts w:asciiTheme="majorBidi" w:hAnsiTheme="majorBidi" w:cstheme="majorBidi"/>
                <w:sz w:val="28"/>
                <w:szCs w:val="28"/>
                <w:rtl/>
                <w:lang w:bidi="ar-MA"/>
              </w:rPr>
            </w:pPr>
            <w:r w:rsidRPr="00947246">
              <w:rPr>
                <w:rFonts w:asciiTheme="majorBidi" w:hAnsiTheme="majorBidi" w:cstheme="majorBidi"/>
                <w:sz w:val="28"/>
                <w:szCs w:val="28"/>
                <w:lang w:bidi="ar-MA"/>
              </w:rPr>
              <w:t>…./…../…..</w:t>
            </w:r>
          </w:p>
        </w:tc>
        <w:tc>
          <w:tcPr>
            <w:tcW w:w="3071" w:type="dxa"/>
          </w:tcPr>
          <w:p w:rsidR="00A416B4" w:rsidRPr="00947246" w:rsidRDefault="00A416B4" w:rsidP="00307F18">
            <w:pPr>
              <w:bidi/>
              <w:spacing w:line="23" w:lineRule="atLeast"/>
              <w:ind w:firstLine="284"/>
              <w:jc w:val="center"/>
              <w:cnfStyle w:val="000000100000"/>
              <w:rPr>
                <w:rFonts w:asciiTheme="majorBidi" w:hAnsiTheme="majorBidi" w:cstheme="majorBidi"/>
                <w:sz w:val="28"/>
                <w:szCs w:val="28"/>
                <w:rtl/>
                <w:lang w:bidi="ar-MA"/>
              </w:rPr>
            </w:pPr>
            <w:r w:rsidRPr="00947246">
              <w:rPr>
                <w:rFonts w:asciiTheme="majorBidi" w:hAnsiTheme="majorBidi" w:cstheme="majorBidi"/>
                <w:sz w:val="28"/>
                <w:szCs w:val="28"/>
                <w:lang w:bidi="ar-MA"/>
              </w:rPr>
              <w:t>…/…./…..</w:t>
            </w:r>
          </w:p>
        </w:tc>
      </w:tr>
      <w:tr w:rsidR="00A416B4" w:rsidRPr="00947246" w:rsidTr="00307F18">
        <w:trPr>
          <w:cnfStyle w:val="000000010000"/>
        </w:trPr>
        <w:tc>
          <w:tcPr>
            <w:cnfStyle w:val="001000000000"/>
            <w:tcW w:w="9212" w:type="dxa"/>
            <w:gridSpan w:val="3"/>
          </w:tcPr>
          <w:p w:rsidR="00A416B4" w:rsidRPr="00947246" w:rsidRDefault="00A416B4" w:rsidP="00307F18">
            <w:pPr>
              <w:bidi/>
              <w:spacing w:line="23" w:lineRule="atLeast"/>
              <w:ind w:firstLine="284"/>
              <w:jc w:val="right"/>
              <w:rPr>
                <w:rFonts w:asciiTheme="majorBidi" w:hAnsiTheme="majorBidi"/>
                <w:sz w:val="26"/>
                <w:szCs w:val="26"/>
                <w:rtl/>
                <w:lang w:bidi="ar-MA"/>
              </w:rPr>
            </w:pPr>
            <w:r w:rsidRPr="00947246">
              <w:rPr>
                <w:rFonts w:asciiTheme="majorBidi" w:hAnsiTheme="majorBidi"/>
                <w:sz w:val="26"/>
                <w:szCs w:val="26"/>
                <w:lang w:bidi="ar-MA"/>
              </w:rPr>
              <w:t xml:space="preserve">DOI : </w:t>
            </w:r>
          </w:p>
        </w:tc>
      </w:tr>
    </w:tbl>
    <w:p w:rsidR="00A416B4" w:rsidRPr="00947246" w:rsidRDefault="00A416B4" w:rsidP="00A416B4">
      <w:pPr>
        <w:bidi/>
        <w:spacing w:after="0" w:line="23" w:lineRule="atLeast"/>
        <w:ind w:firstLine="284"/>
        <w:jc w:val="center"/>
        <w:rPr>
          <w:rFonts w:asciiTheme="majorBidi" w:hAnsiTheme="majorBidi" w:cstheme="majorBidi"/>
          <w:sz w:val="28"/>
          <w:szCs w:val="28"/>
          <w:lang w:bidi="ar-MA"/>
        </w:rPr>
      </w:pPr>
    </w:p>
    <w:tbl>
      <w:tblPr>
        <w:tblStyle w:val="Grilledutableau"/>
        <w:bidiVisual/>
        <w:tblW w:w="0" w:type="auto"/>
        <w:tblLook w:val="04A0"/>
      </w:tblPr>
      <w:tblGrid>
        <w:gridCol w:w="9212"/>
      </w:tblGrid>
      <w:tr w:rsidR="00A416B4" w:rsidRPr="00947246" w:rsidTr="00307F18">
        <w:tc>
          <w:tcPr>
            <w:tcW w:w="9212" w:type="dxa"/>
          </w:tcPr>
          <w:p w:rsidR="00A416B4" w:rsidRPr="00947246" w:rsidRDefault="00A416B4" w:rsidP="00307F18">
            <w:pPr>
              <w:spacing w:line="23" w:lineRule="atLeast"/>
              <w:ind w:firstLine="284"/>
              <w:rPr>
                <w:rFonts w:asciiTheme="majorBidi" w:hAnsiTheme="majorBidi" w:cstheme="majorBidi"/>
                <w:b/>
                <w:bCs/>
                <w:sz w:val="28"/>
                <w:szCs w:val="28"/>
                <w:rtl/>
                <w:lang w:bidi="ar-MA"/>
              </w:rPr>
            </w:pPr>
            <w:r w:rsidRPr="00947246">
              <w:rPr>
                <w:rFonts w:asciiTheme="majorBidi" w:hAnsiTheme="majorBidi" w:cstheme="majorBidi"/>
                <w:b/>
                <w:bCs/>
                <w:sz w:val="28"/>
                <w:szCs w:val="28"/>
                <w:lang w:bidi="ar-MA"/>
              </w:rPr>
              <w:t>Abstract</w:t>
            </w:r>
          </w:p>
        </w:tc>
      </w:tr>
      <w:tr w:rsidR="00A416B4" w:rsidRPr="00A416B4" w:rsidTr="00307F18">
        <w:tc>
          <w:tcPr>
            <w:tcW w:w="9212" w:type="dxa"/>
          </w:tcPr>
          <w:p w:rsidR="00A416B4" w:rsidRPr="00947246" w:rsidRDefault="00A416B4" w:rsidP="00307F18">
            <w:pPr>
              <w:spacing w:line="23" w:lineRule="atLeast"/>
              <w:ind w:firstLine="284"/>
              <w:jc w:val="both"/>
              <w:rPr>
                <w:rFonts w:asciiTheme="majorBidi" w:hAnsiTheme="majorBidi" w:cstheme="majorBidi"/>
                <w:sz w:val="26"/>
                <w:szCs w:val="26"/>
                <w:lang w:bidi="ar-MA"/>
              </w:rPr>
            </w:pPr>
            <w:r w:rsidRPr="00947246">
              <w:rPr>
                <w:rFonts w:asciiTheme="majorBidi" w:hAnsiTheme="majorBidi" w:cstheme="majorBidi"/>
                <w:sz w:val="26"/>
                <w:szCs w:val="26"/>
                <w:lang w:bidi="ar-MA"/>
              </w:rPr>
              <w:t>(300 words) Enter the abstract here inside this frame, the abstract is a focused and comprehensive summary of the most important contents of the article, without addressing the precise details, in which the research focuses on the goal of the research (the research problem presented), th methodology of work followed and the tools used in it, as well as presenting the main conclusions reached.</w:t>
            </w:r>
          </w:p>
          <w:p w:rsidR="00A416B4" w:rsidRPr="00947246" w:rsidRDefault="00A416B4" w:rsidP="00307F18">
            <w:pPr>
              <w:spacing w:line="23" w:lineRule="atLeast"/>
              <w:ind w:firstLine="284"/>
              <w:jc w:val="both"/>
              <w:rPr>
                <w:rFonts w:asciiTheme="majorBidi" w:hAnsiTheme="majorBidi" w:cstheme="majorBidi"/>
                <w:sz w:val="28"/>
                <w:szCs w:val="28"/>
                <w:rtl/>
                <w:lang w:bidi="ar-MA"/>
              </w:rPr>
            </w:pPr>
            <w:r w:rsidRPr="00947246">
              <w:rPr>
                <w:rFonts w:asciiTheme="majorBidi" w:hAnsiTheme="majorBidi" w:cstheme="majorBidi"/>
                <w:sz w:val="26"/>
                <w:szCs w:val="26"/>
                <w:lang w:bidi="ar-MA"/>
              </w:rPr>
              <w:t xml:space="preserve">Type of font used in the summary title, </w:t>
            </w:r>
            <w:r w:rsidRPr="00947246">
              <w:rPr>
                <w:rFonts w:asciiTheme="majorBidi" w:hAnsiTheme="majorBidi" w:cstheme="majorBidi"/>
                <w:b/>
                <w:bCs/>
                <w:i/>
                <w:iCs/>
                <w:sz w:val="26"/>
                <w:szCs w:val="26"/>
                <w:lang w:bidi="ar-MA"/>
              </w:rPr>
              <w:t>Times New Roman</w:t>
            </w:r>
            <w:r w:rsidRPr="00947246">
              <w:rPr>
                <w:rFonts w:asciiTheme="majorBidi" w:hAnsiTheme="majorBidi" w:cstheme="majorBidi"/>
                <w:sz w:val="26"/>
                <w:szCs w:val="26"/>
                <w:lang w:bidi="ar-MA"/>
              </w:rPr>
              <w:t xml:space="preserve"> size 13, bold line spacing 1</w:t>
            </w:r>
            <w:proofErr w:type="gramStart"/>
            <w:r w:rsidRPr="00947246">
              <w:rPr>
                <w:rFonts w:asciiTheme="majorBidi" w:hAnsiTheme="majorBidi" w:cstheme="majorBidi"/>
                <w:sz w:val="26"/>
                <w:szCs w:val="26"/>
                <w:lang w:bidi="ar-MA"/>
              </w:rPr>
              <w:t>,15</w:t>
            </w:r>
            <w:proofErr w:type="gramEnd"/>
            <w:r w:rsidRPr="00947246">
              <w:rPr>
                <w:rFonts w:asciiTheme="majorBidi" w:hAnsiTheme="majorBidi" w:cstheme="majorBidi"/>
                <w:sz w:val="26"/>
                <w:szCs w:val="26"/>
                <w:lang w:bidi="ar-MA"/>
              </w:rPr>
              <w:t>. As for the type of writing line in the abstract text.</w:t>
            </w:r>
          </w:p>
        </w:tc>
      </w:tr>
      <w:tr w:rsidR="00A416B4" w:rsidRPr="00947246" w:rsidTr="00307F18">
        <w:tc>
          <w:tcPr>
            <w:tcW w:w="9212" w:type="dxa"/>
          </w:tcPr>
          <w:p w:rsidR="00A416B4" w:rsidRPr="00947246" w:rsidRDefault="00A416B4" w:rsidP="00307F18">
            <w:pPr>
              <w:spacing w:line="23" w:lineRule="atLeast"/>
              <w:ind w:firstLine="284"/>
              <w:rPr>
                <w:rFonts w:asciiTheme="majorBidi" w:hAnsiTheme="majorBidi" w:cstheme="majorBidi"/>
                <w:sz w:val="28"/>
                <w:szCs w:val="28"/>
                <w:rtl/>
                <w:lang w:bidi="ar-MA"/>
              </w:rPr>
            </w:pPr>
            <w:proofErr w:type="gramStart"/>
            <w:r w:rsidRPr="00947246">
              <w:rPr>
                <w:rFonts w:asciiTheme="majorBidi" w:hAnsiTheme="majorBidi" w:cstheme="majorBidi"/>
                <w:b/>
                <w:bCs/>
                <w:sz w:val="28"/>
                <w:szCs w:val="28"/>
                <w:lang w:bidi="ar-MA"/>
              </w:rPr>
              <w:t>Keywords</w:t>
            </w:r>
            <w:r w:rsidRPr="00947246">
              <w:rPr>
                <w:rFonts w:asciiTheme="majorBidi" w:hAnsiTheme="majorBidi" w:cstheme="majorBidi"/>
                <w:sz w:val="28"/>
                <w:szCs w:val="28"/>
                <w:lang w:bidi="ar-MA"/>
              </w:rPr>
              <w:t xml:space="preserve"> :</w:t>
            </w:r>
            <w:proofErr w:type="gramEnd"/>
            <w:r w:rsidRPr="00947246">
              <w:rPr>
                <w:rFonts w:asciiTheme="majorBidi" w:hAnsiTheme="majorBidi" w:cstheme="majorBidi"/>
                <w:sz w:val="28"/>
                <w:szCs w:val="28"/>
                <w:lang w:bidi="ar-MA"/>
              </w:rPr>
              <w:t xml:space="preserve"> </w:t>
            </w:r>
            <w:r w:rsidRPr="00947246">
              <w:rPr>
                <w:rFonts w:asciiTheme="majorBidi" w:hAnsiTheme="majorBidi" w:cstheme="majorBidi"/>
                <w:sz w:val="26"/>
                <w:szCs w:val="26"/>
                <w:lang w:bidi="ar-MA"/>
              </w:rPr>
              <w:t>5 keywords,…</w:t>
            </w:r>
          </w:p>
        </w:tc>
      </w:tr>
    </w:tbl>
    <w:p w:rsidR="00A416B4" w:rsidRDefault="00A416B4" w:rsidP="00A416B4">
      <w:pPr>
        <w:bidi/>
        <w:spacing w:after="0" w:line="23" w:lineRule="atLeast"/>
        <w:ind w:firstLine="284"/>
        <w:jc w:val="center"/>
        <w:rPr>
          <w:rFonts w:ascii="Sakkal Majalla" w:hAnsi="Sakkal Majalla" w:cs="Sakkal Majalla"/>
          <w:sz w:val="28"/>
          <w:szCs w:val="28"/>
          <w:lang w:val="en-AU" w:bidi="ar-MA"/>
        </w:rPr>
      </w:pPr>
    </w:p>
    <w:p w:rsidR="00A416B4" w:rsidRDefault="00A416B4" w:rsidP="00A416B4">
      <w:pPr>
        <w:spacing w:after="0" w:line="23" w:lineRule="atLeast"/>
        <w:ind w:firstLine="284"/>
        <w:jc w:val="both"/>
        <w:rPr>
          <w:rFonts w:asciiTheme="majorBidi" w:hAnsiTheme="majorBidi" w:cstheme="majorBidi"/>
          <w:sz w:val="26"/>
          <w:szCs w:val="26"/>
        </w:rPr>
      </w:pPr>
    </w:p>
    <w:p w:rsidR="00A416B4" w:rsidRDefault="00A416B4" w:rsidP="00A416B4">
      <w:pPr>
        <w:spacing w:after="0" w:line="23" w:lineRule="atLeast"/>
        <w:ind w:firstLine="284"/>
        <w:jc w:val="both"/>
        <w:rPr>
          <w:rFonts w:asciiTheme="majorBidi" w:hAnsiTheme="majorBidi" w:cstheme="majorBidi"/>
          <w:sz w:val="26"/>
          <w:szCs w:val="26"/>
        </w:rPr>
      </w:pPr>
    </w:p>
    <w:p w:rsidR="00A416B4" w:rsidRDefault="00A416B4" w:rsidP="00A416B4">
      <w:pPr>
        <w:spacing w:after="0" w:line="23" w:lineRule="atLeast"/>
        <w:ind w:firstLine="284"/>
        <w:jc w:val="both"/>
        <w:rPr>
          <w:rFonts w:asciiTheme="majorBidi" w:hAnsiTheme="majorBidi" w:cstheme="majorBidi"/>
          <w:sz w:val="26"/>
          <w:szCs w:val="26"/>
        </w:rPr>
      </w:pPr>
    </w:p>
    <w:p w:rsidR="00A416B4" w:rsidRDefault="00A416B4" w:rsidP="00A416B4">
      <w:pPr>
        <w:spacing w:after="0" w:line="23" w:lineRule="atLeast"/>
        <w:ind w:firstLine="284"/>
        <w:jc w:val="both"/>
        <w:rPr>
          <w:rFonts w:asciiTheme="majorBidi" w:hAnsiTheme="majorBidi" w:cstheme="majorBidi"/>
          <w:sz w:val="26"/>
          <w:szCs w:val="26"/>
        </w:rPr>
      </w:pPr>
    </w:p>
    <w:p w:rsidR="00A416B4" w:rsidRDefault="00A416B4" w:rsidP="00A416B4">
      <w:pPr>
        <w:spacing w:after="0" w:line="23" w:lineRule="atLeast"/>
        <w:ind w:firstLine="284"/>
        <w:jc w:val="both"/>
        <w:rPr>
          <w:rFonts w:asciiTheme="majorBidi" w:hAnsiTheme="majorBidi" w:cstheme="majorBidi"/>
          <w:sz w:val="26"/>
          <w:szCs w:val="26"/>
        </w:rPr>
      </w:pPr>
    </w:p>
    <w:p w:rsidR="00A416B4" w:rsidRDefault="00A416B4" w:rsidP="00A416B4">
      <w:pPr>
        <w:spacing w:after="0" w:line="23" w:lineRule="atLeast"/>
        <w:ind w:firstLine="284"/>
        <w:jc w:val="both"/>
        <w:rPr>
          <w:rFonts w:asciiTheme="majorBidi" w:hAnsiTheme="majorBidi" w:cstheme="majorBidi"/>
          <w:sz w:val="26"/>
          <w:szCs w:val="26"/>
        </w:rPr>
      </w:pPr>
    </w:p>
    <w:p w:rsidR="00A416B4" w:rsidRDefault="00A416B4" w:rsidP="00A416B4">
      <w:pPr>
        <w:spacing w:after="0" w:line="23" w:lineRule="atLeast"/>
        <w:ind w:firstLine="284"/>
        <w:jc w:val="both"/>
        <w:rPr>
          <w:rFonts w:asciiTheme="majorBidi" w:hAnsiTheme="majorBidi" w:cstheme="majorBidi"/>
          <w:sz w:val="26"/>
          <w:szCs w:val="26"/>
        </w:rPr>
      </w:pPr>
    </w:p>
    <w:p w:rsidR="00A416B4" w:rsidRDefault="00A416B4" w:rsidP="00A416B4">
      <w:pPr>
        <w:spacing w:after="0" w:line="23" w:lineRule="atLeast"/>
        <w:ind w:firstLine="284"/>
        <w:jc w:val="both"/>
        <w:rPr>
          <w:rFonts w:asciiTheme="majorBidi" w:hAnsiTheme="majorBidi" w:cstheme="majorBidi"/>
          <w:sz w:val="26"/>
          <w:szCs w:val="26"/>
        </w:rPr>
      </w:pPr>
    </w:p>
    <w:p w:rsidR="00A416B4" w:rsidRDefault="00A416B4" w:rsidP="00A416B4">
      <w:pPr>
        <w:spacing w:after="0" w:line="23" w:lineRule="atLeast"/>
        <w:ind w:firstLine="284"/>
        <w:jc w:val="both"/>
        <w:rPr>
          <w:rFonts w:asciiTheme="majorBidi" w:hAnsiTheme="majorBidi" w:cstheme="majorBidi"/>
          <w:sz w:val="26"/>
          <w:szCs w:val="26"/>
        </w:rPr>
      </w:pPr>
    </w:p>
    <w:p w:rsidR="00A416B4" w:rsidRDefault="00A416B4" w:rsidP="00A416B4">
      <w:pPr>
        <w:spacing w:after="0" w:line="23" w:lineRule="atLeast"/>
        <w:ind w:firstLine="284"/>
        <w:jc w:val="both"/>
        <w:rPr>
          <w:rFonts w:asciiTheme="majorBidi" w:hAnsiTheme="majorBidi" w:cstheme="majorBidi"/>
          <w:sz w:val="26"/>
          <w:szCs w:val="26"/>
        </w:rPr>
      </w:pPr>
    </w:p>
    <w:p w:rsidR="00A416B4" w:rsidRDefault="00A416B4" w:rsidP="00A416B4">
      <w:pPr>
        <w:spacing w:after="0" w:line="23" w:lineRule="atLeast"/>
        <w:ind w:firstLine="284"/>
        <w:jc w:val="both"/>
        <w:rPr>
          <w:rFonts w:asciiTheme="majorBidi" w:hAnsiTheme="majorBidi" w:cstheme="majorBidi"/>
          <w:sz w:val="26"/>
          <w:szCs w:val="26"/>
        </w:rPr>
      </w:pPr>
    </w:p>
    <w:p w:rsidR="00A416B4" w:rsidRDefault="00A416B4" w:rsidP="00A416B4">
      <w:pPr>
        <w:spacing w:after="0" w:line="23" w:lineRule="atLeast"/>
        <w:ind w:firstLine="284"/>
        <w:jc w:val="both"/>
        <w:rPr>
          <w:rFonts w:asciiTheme="majorBidi" w:hAnsiTheme="majorBidi" w:cstheme="majorBidi"/>
          <w:sz w:val="26"/>
          <w:szCs w:val="26"/>
        </w:rPr>
      </w:pPr>
    </w:p>
    <w:p w:rsidR="00A416B4" w:rsidRDefault="00A416B4" w:rsidP="00A416B4">
      <w:pPr>
        <w:spacing w:after="0" w:line="23" w:lineRule="atLeast"/>
        <w:ind w:firstLine="284"/>
        <w:jc w:val="both"/>
        <w:rPr>
          <w:rFonts w:asciiTheme="majorBidi" w:hAnsiTheme="majorBidi" w:cstheme="majorBidi"/>
          <w:sz w:val="26"/>
          <w:szCs w:val="26"/>
        </w:rPr>
      </w:pPr>
    </w:p>
    <w:p w:rsidR="00A416B4" w:rsidRDefault="00A416B4" w:rsidP="00A416B4">
      <w:pPr>
        <w:spacing w:after="0" w:line="23" w:lineRule="atLeast"/>
        <w:ind w:firstLine="284"/>
        <w:jc w:val="both"/>
        <w:rPr>
          <w:rFonts w:asciiTheme="majorBidi" w:hAnsiTheme="majorBidi" w:cstheme="majorBidi"/>
          <w:sz w:val="26"/>
          <w:szCs w:val="26"/>
        </w:rPr>
      </w:pPr>
    </w:p>
    <w:p w:rsidR="00A416B4" w:rsidRDefault="00A416B4" w:rsidP="00A416B4">
      <w:pPr>
        <w:spacing w:after="0" w:line="23" w:lineRule="atLeast"/>
        <w:ind w:firstLine="284"/>
        <w:jc w:val="both"/>
        <w:rPr>
          <w:rFonts w:asciiTheme="majorBidi" w:hAnsiTheme="majorBidi" w:cstheme="majorBidi"/>
          <w:sz w:val="26"/>
          <w:szCs w:val="26"/>
        </w:rPr>
      </w:pPr>
    </w:p>
    <w:p w:rsidR="00A416B4" w:rsidRDefault="00A416B4" w:rsidP="00A416B4">
      <w:pPr>
        <w:spacing w:after="0" w:line="23" w:lineRule="atLeast"/>
        <w:ind w:firstLine="284"/>
        <w:jc w:val="both"/>
        <w:rPr>
          <w:rFonts w:asciiTheme="majorBidi" w:hAnsiTheme="majorBidi" w:cstheme="majorBidi"/>
          <w:sz w:val="26"/>
          <w:szCs w:val="26"/>
        </w:rPr>
      </w:pPr>
    </w:p>
    <w:p w:rsidR="00A416B4" w:rsidRDefault="00A416B4" w:rsidP="00A416B4">
      <w:pPr>
        <w:spacing w:after="0" w:line="23" w:lineRule="atLeast"/>
        <w:ind w:firstLine="284"/>
        <w:jc w:val="both"/>
        <w:rPr>
          <w:rFonts w:asciiTheme="majorBidi" w:hAnsiTheme="majorBidi" w:cstheme="majorBidi"/>
          <w:sz w:val="26"/>
          <w:szCs w:val="26"/>
        </w:rPr>
      </w:pPr>
    </w:p>
    <w:p w:rsidR="00A416B4" w:rsidRDefault="00A416B4" w:rsidP="00A416B4">
      <w:pPr>
        <w:spacing w:after="0" w:line="23" w:lineRule="atLeast"/>
        <w:ind w:firstLine="284"/>
        <w:jc w:val="both"/>
        <w:rPr>
          <w:rFonts w:asciiTheme="majorBidi" w:hAnsiTheme="majorBidi" w:cstheme="majorBidi"/>
          <w:sz w:val="26"/>
          <w:szCs w:val="26"/>
        </w:rPr>
      </w:pPr>
    </w:p>
    <w:p w:rsidR="00A416B4" w:rsidRDefault="00A416B4" w:rsidP="00A416B4">
      <w:pPr>
        <w:spacing w:after="0" w:line="23" w:lineRule="atLeast"/>
        <w:ind w:firstLine="284"/>
        <w:jc w:val="both"/>
        <w:rPr>
          <w:rFonts w:asciiTheme="majorBidi" w:hAnsiTheme="majorBidi" w:cstheme="majorBidi"/>
          <w:sz w:val="26"/>
          <w:szCs w:val="26"/>
        </w:rPr>
      </w:pPr>
    </w:p>
    <w:p w:rsidR="00A416B4" w:rsidRDefault="00A416B4" w:rsidP="00A416B4">
      <w:pPr>
        <w:spacing w:after="0" w:line="23" w:lineRule="atLeast"/>
        <w:ind w:firstLine="284"/>
        <w:jc w:val="both"/>
        <w:rPr>
          <w:rFonts w:asciiTheme="majorBidi" w:hAnsiTheme="majorBidi" w:cstheme="majorBidi"/>
          <w:sz w:val="26"/>
          <w:szCs w:val="26"/>
        </w:rPr>
      </w:pPr>
    </w:p>
    <w:p w:rsidR="00A416B4" w:rsidRDefault="00A416B4" w:rsidP="00A416B4">
      <w:pPr>
        <w:spacing w:after="0" w:line="23" w:lineRule="atLeast"/>
        <w:ind w:firstLine="284"/>
        <w:jc w:val="both"/>
        <w:rPr>
          <w:rFonts w:asciiTheme="majorBidi" w:hAnsiTheme="majorBidi" w:cstheme="majorBidi"/>
          <w:sz w:val="26"/>
          <w:szCs w:val="26"/>
        </w:rPr>
      </w:pPr>
    </w:p>
    <w:p w:rsidR="00A416B4" w:rsidRDefault="00A416B4" w:rsidP="00A416B4">
      <w:pPr>
        <w:spacing w:after="0" w:line="23" w:lineRule="atLeast"/>
        <w:ind w:firstLine="284"/>
        <w:jc w:val="both"/>
        <w:rPr>
          <w:rFonts w:asciiTheme="majorBidi" w:hAnsiTheme="majorBidi" w:cstheme="majorBidi"/>
          <w:sz w:val="26"/>
          <w:szCs w:val="26"/>
        </w:rPr>
      </w:pPr>
    </w:p>
    <w:p w:rsidR="00A416B4" w:rsidRPr="00947246" w:rsidRDefault="00A416B4" w:rsidP="00A416B4">
      <w:pPr>
        <w:bidi/>
        <w:spacing w:after="0" w:line="23" w:lineRule="atLeast"/>
        <w:ind w:firstLine="284"/>
        <w:jc w:val="center"/>
        <w:rPr>
          <w:rFonts w:asciiTheme="majorBidi" w:hAnsiTheme="majorBidi" w:cstheme="majorBidi"/>
          <w:b/>
          <w:bCs/>
          <w:sz w:val="32"/>
          <w:szCs w:val="32"/>
          <w:lang w:val="en-AU" w:bidi="ar-MA"/>
        </w:rPr>
      </w:pPr>
      <w:r w:rsidRPr="00947246">
        <w:rPr>
          <w:rFonts w:asciiTheme="majorBidi" w:hAnsiTheme="majorBidi" w:cstheme="majorBidi"/>
          <w:b/>
          <w:bCs/>
          <w:sz w:val="32"/>
          <w:szCs w:val="32"/>
          <w:lang w:val="en-AU" w:bidi="ar-MA"/>
        </w:rPr>
        <w:lastRenderedPageBreak/>
        <w:t>Titre en</w:t>
      </w:r>
      <w:r w:rsidRPr="00947246">
        <w:rPr>
          <w:rFonts w:asciiTheme="majorBidi" w:eastAsia="SimSun" w:hAnsiTheme="majorBidi" w:cstheme="majorBidi"/>
          <w:b/>
          <w:bCs/>
          <w:sz w:val="32"/>
          <w:szCs w:val="32"/>
          <w:lang w:eastAsia="zh-CN" w:bidi="ar-DZ"/>
        </w:rPr>
        <w:t xml:space="preserve"> français</w:t>
      </w:r>
      <w:r w:rsidRPr="00947246">
        <w:rPr>
          <w:rFonts w:asciiTheme="majorBidi" w:hAnsiTheme="majorBidi" w:cstheme="majorBidi"/>
          <w:b/>
          <w:bCs/>
          <w:sz w:val="32"/>
          <w:szCs w:val="32"/>
          <w:lang w:val="en-AU" w:bidi="ar-MA"/>
        </w:rPr>
        <w:t xml:space="preserve"> </w:t>
      </w:r>
    </w:p>
    <w:p w:rsidR="00A416B4" w:rsidRPr="00947246" w:rsidRDefault="00A416B4" w:rsidP="00A416B4">
      <w:pPr>
        <w:bidi/>
        <w:spacing w:after="0" w:line="23" w:lineRule="atLeast"/>
        <w:ind w:firstLine="284"/>
        <w:jc w:val="center"/>
        <w:rPr>
          <w:rFonts w:asciiTheme="majorBidi" w:hAnsiTheme="majorBidi" w:cstheme="majorBidi"/>
          <w:sz w:val="26"/>
          <w:szCs w:val="26"/>
          <w:lang w:val="en-AU" w:bidi="ar-MA"/>
        </w:rPr>
      </w:pPr>
      <w:r w:rsidRPr="00947246">
        <w:rPr>
          <w:rFonts w:asciiTheme="majorBidi" w:hAnsiTheme="majorBidi" w:cstheme="majorBidi"/>
          <w:sz w:val="26"/>
          <w:szCs w:val="26"/>
          <w:lang w:val="en-AU" w:bidi="ar-MA"/>
        </w:rPr>
        <w:t>Full name of the first author</w:t>
      </w:r>
      <w:r w:rsidRPr="00947246">
        <w:rPr>
          <w:rFonts w:asciiTheme="majorBidi" w:hAnsiTheme="majorBidi" w:cstheme="majorBidi"/>
          <w:sz w:val="26"/>
          <w:szCs w:val="26"/>
          <w:vertAlign w:val="superscript"/>
          <w:lang w:val="en-AU" w:bidi="ar-MA"/>
        </w:rPr>
        <w:t>1</w:t>
      </w:r>
      <w:r w:rsidRPr="00947246">
        <w:rPr>
          <w:rFonts w:asciiTheme="majorBidi" w:hAnsiTheme="majorBidi" w:cstheme="majorBidi"/>
          <w:sz w:val="26"/>
          <w:szCs w:val="26"/>
          <w:lang w:val="en-AU" w:bidi="ar-MA"/>
        </w:rPr>
        <w:t>, Full name of the first author</w:t>
      </w:r>
      <w:r w:rsidRPr="00947246">
        <w:rPr>
          <w:rFonts w:asciiTheme="majorBidi" w:hAnsiTheme="majorBidi" w:cstheme="majorBidi"/>
          <w:sz w:val="26"/>
          <w:szCs w:val="26"/>
          <w:vertAlign w:val="superscript"/>
          <w:lang w:val="en-AU" w:bidi="ar-MA"/>
        </w:rPr>
        <w:t>2</w:t>
      </w:r>
    </w:p>
    <w:p w:rsidR="00A416B4" w:rsidRPr="00947246" w:rsidRDefault="00A416B4" w:rsidP="00A416B4">
      <w:pPr>
        <w:bidi/>
        <w:spacing w:after="0" w:line="23" w:lineRule="atLeast"/>
        <w:ind w:firstLine="284"/>
        <w:jc w:val="center"/>
        <w:rPr>
          <w:rFonts w:asciiTheme="majorBidi" w:hAnsiTheme="majorBidi" w:cstheme="majorBidi"/>
          <w:sz w:val="26"/>
          <w:szCs w:val="26"/>
          <w:lang w:bidi="ar-MA"/>
        </w:rPr>
      </w:pPr>
      <w:r w:rsidRPr="00947246">
        <w:rPr>
          <w:rFonts w:asciiTheme="majorBidi" w:hAnsiTheme="majorBidi" w:cstheme="majorBidi"/>
          <w:sz w:val="26"/>
          <w:szCs w:val="26"/>
          <w:vertAlign w:val="superscript"/>
          <w:lang w:bidi="ar-MA"/>
        </w:rPr>
        <w:t>1</w:t>
      </w:r>
      <w:r w:rsidRPr="00947246">
        <w:rPr>
          <w:rFonts w:asciiTheme="majorBidi" w:hAnsiTheme="majorBidi" w:cstheme="majorBidi"/>
          <w:sz w:val="26"/>
          <w:szCs w:val="26"/>
          <w:lang w:bidi="ar-MA"/>
        </w:rPr>
        <w:t xml:space="preserve"> Affiliation </w:t>
      </w:r>
    </w:p>
    <w:p w:rsidR="00A416B4" w:rsidRPr="00947246" w:rsidRDefault="00A416B4" w:rsidP="00A416B4">
      <w:pPr>
        <w:bidi/>
        <w:spacing w:after="0" w:line="23" w:lineRule="atLeast"/>
        <w:ind w:firstLine="284"/>
        <w:jc w:val="center"/>
        <w:rPr>
          <w:rFonts w:asciiTheme="majorBidi" w:hAnsiTheme="majorBidi" w:cstheme="majorBidi"/>
          <w:sz w:val="26"/>
          <w:szCs w:val="26"/>
          <w:lang w:bidi="ar-MA"/>
        </w:rPr>
      </w:pPr>
      <w:r w:rsidRPr="00947246">
        <w:rPr>
          <w:rFonts w:asciiTheme="majorBidi" w:hAnsiTheme="majorBidi" w:cstheme="majorBidi"/>
          <w:sz w:val="26"/>
          <w:szCs w:val="26"/>
          <w:vertAlign w:val="superscript"/>
          <w:lang w:bidi="ar-MA"/>
        </w:rPr>
        <w:t>2</w:t>
      </w:r>
      <w:r w:rsidRPr="00947246">
        <w:rPr>
          <w:rFonts w:asciiTheme="majorBidi" w:hAnsiTheme="majorBidi" w:cstheme="majorBidi"/>
          <w:sz w:val="26"/>
          <w:szCs w:val="26"/>
          <w:lang w:bidi="ar-MA"/>
        </w:rPr>
        <w:t xml:space="preserve"> </w:t>
      </w:r>
      <w:proofErr w:type="gramStart"/>
      <w:r w:rsidRPr="00947246">
        <w:rPr>
          <w:rFonts w:asciiTheme="majorBidi" w:hAnsiTheme="majorBidi" w:cstheme="majorBidi"/>
          <w:sz w:val="26"/>
          <w:szCs w:val="26"/>
          <w:lang w:bidi="ar-MA"/>
        </w:rPr>
        <w:t>affiliation</w:t>
      </w:r>
      <w:proofErr w:type="gramEnd"/>
    </w:p>
    <w:p w:rsidR="00A416B4" w:rsidRPr="00947246" w:rsidRDefault="00A416B4" w:rsidP="00A416B4">
      <w:pPr>
        <w:bidi/>
        <w:spacing w:after="0" w:line="23" w:lineRule="atLeast"/>
        <w:ind w:firstLine="284"/>
        <w:jc w:val="center"/>
        <w:rPr>
          <w:rFonts w:asciiTheme="majorBidi" w:hAnsiTheme="majorBidi" w:cstheme="majorBidi"/>
          <w:sz w:val="26"/>
          <w:szCs w:val="26"/>
          <w:lang w:bidi="ar-MA"/>
        </w:rPr>
      </w:pPr>
      <w:r w:rsidRPr="00947246">
        <w:rPr>
          <w:rFonts w:asciiTheme="majorBidi" w:hAnsiTheme="majorBidi" w:cstheme="majorBidi"/>
          <w:sz w:val="26"/>
          <w:szCs w:val="26"/>
          <w:lang w:bidi="ar-MA"/>
        </w:rPr>
        <w:t>Email</w:t>
      </w:r>
      <w:r w:rsidRPr="00947246">
        <w:rPr>
          <w:rFonts w:asciiTheme="majorBidi" w:hAnsiTheme="majorBidi" w:cstheme="majorBidi"/>
          <w:sz w:val="26"/>
          <w:szCs w:val="26"/>
          <w:vertAlign w:val="superscript"/>
          <w:lang w:bidi="ar-MA"/>
        </w:rPr>
        <w:t>1</w:t>
      </w:r>
      <w:r w:rsidRPr="00947246">
        <w:rPr>
          <w:rFonts w:asciiTheme="majorBidi" w:hAnsiTheme="majorBidi" w:cstheme="majorBidi"/>
          <w:sz w:val="26"/>
          <w:szCs w:val="26"/>
          <w:lang w:bidi="ar-MA"/>
        </w:rPr>
        <w:t>:</w:t>
      </w:r>
    </w:p>
    <w:p w:rsidR="00A416B4" w:rsidRPr="00947246" w:rsidRDefault="00A416B4" w:rsidP="00A416B4">
      <w:pPr>
        <w:bidi/>
        <w:spacing w:after="0" w:line="23" w:lineRule="atLeast"/>
        <w:ind w:firstLine="284"/>
        <w:jc w:val="center"/>
        <w:rPr>
          <w:rFonts w:asciiTheme="majorBidi" w:hAnsiTheme="majorBidi" w:cstheme="majorBidi"/>
          <w:sz w:val="26"/>
          <w:szCs w:val="26"/>
          <w:lang w:bidi="ar-MA"/>
        </w:rPr>
      </w:pPr>
      <w:r w:rsidRPr="00947246">
        <w:rPr>
          <w:rFonts w:asciiTheme="majorBidi" w:hAnsiTheme="majorBidi" w:cstheme="majorBidi"/>
          <w:sz w:val="26"/>
          <w:szCs w:val="26"/>
          <w:lang w:bidi="ar-MA"/>
        </w:rPr>
        <w:t xml:space="preserve">Email </w:t>
      </w:r>
      <w:r w:rsidRPr="00947246">
        <w:rPr>
          <w:rFonts w:asciiTheme="majorBidi" w:hAnsiTheme="majorBidi" w:cstheme="majorBidi"/>
          <w:sz w:val="26"/>
          <w:szCs w:val="26"/>
          <w:vertAlign w:val="superscript"/>
          <w:lang w:bidi="ar-MA"/>
        </w:rPr>
        <w:t>2</w:t>
      </w:r>
      <w:r w:rsidRPr="00947246">
        <w:rPr>
          <w:rFonts w:asciiTheme="majorBidi" w:hAnsiTheme="majorBidi" w:cstheme="majorBidi"/>
          <w:sz w:val="26"/>
          <w:szCs w:val="26"/>
          <w:lang w:bidi="ar-MA"/>
        </w:rPr>
        <w:t xml:space="preserve">: </w:t>
      </w:r>
    </w:p>
    <w:p w:rsidR="00A416B4" w:rsidRPr="00947246" w:rsidRDefault="00A416B4" w:rsidP="00A416B4">
      <w:pPr>
        <w:bidi/>
        <w:spacing w:after="0" w:line="23" w:lineRule="atLeast"/>
        <w:ind w:firstLine="284"/>
        <w:jc w:val="center"/>
        <w:rPr>
          <w:rFonts w:asciiTheme="majorBidi" w:hAnsiTheme="majorBidi" w:cstheme="majorBidi"/>
          <w:sz w:val="26"/>
          <w:szCs w:val="26"/>
          <w:lang w:bidi="ar-MA"/>
        </w:rPr>
      </w:pPr>
      <w:r w:rsidRPr="00947246">
        <w:rPr>
          <w:rFonts w:asciiTheme="majorBidi" w:hAnsiTheme="majorBidi" w:cstheme="majorBidi"/>
          <w:sz w:val="26"/>
          <w:szCs w:val="26"/>
          <w:lang w:bidi="ar-MA"/>
        </w:rPr>
        <w:t xml:space="preserve">ORCID identifier </w:t>
      </w:r>
      <w:r w:rsidRPr="00947246">
        <w:rPr>
          <w:rFonts w:asciiTheme="majorBidi" w:hAnsiTheme="majorBidi" w:cstheme="majorBidi"/>
          <w:sz w:val="26"/>
          <w:szCs w:val="26"/>
          <w:vertAlign w:val="superscript"/>
          <w:lang w:bidi="ar-MA"/>
        </w:rPr>
        <w:t>1</w:t>
      </w:r>
      <w:r w:rsidRPr="00947246">
        <w:rPr>
          <w:rFonts w:asciiTheme="majorBidi" w:hAnsiTheme="majorBidi" w:cstheme="majorBidi"/>
          <w:sz w:val="26"/>
          <w:szCs w:val="26"/>
          <w:lang w:bidi="ar-MA"/>
        </w:rPr>
        <w:t>:</w:t>
      </w:r>
    </w:p>
    <w:p w:rsidR="00A416B4" w:rsidRPr="00947246" w:rsidRDefault="00A416B4" w:rsidP="00A416B4">
      <w:pPr>
        <w:bidi/>
        <w:spacing w:after="0" w:line="23" w:lineRule="atLeast"/>
        <w:ind w:firstLine="284"/>
        <w:jc w:val="center"/>
        <w:rPr>
          <w:rFonts w:asciiTheme="majorBidi" w:hAnsiTheme="majorBidi" w:cstheme="majorBidi"/>
          <w:sz w:val="26"/>
          <w:szCs w:val="26"/>
          <w:lang w:bidi="ar-MA"/>
        </w:rPr>
      </w:pPr>
      <w:r w:rsidRPr="00947246">
        <w:rPr>
          <w:rFonts w:asciiTheme="majorBidi" w:hAnsiTheme="majorBidi" w:cstheme="majorBidi"/>
          <w:sz w:val="26"/>
          <w:szCs w:val="26"/>
          <w:lang w:bidi="ar-MA"/>
        </w:rPr>
        <w:t xml:space="preserve">ORCID identifier </w:t>
      </w:r>
      <w:r w:rsidRPr="00947246">
        <w:rPr>
          <w:rFonts w:asciiTheme="majorBidi" w:hAnsiTheme="majorBidi" w:cstheme="majorBidi"/>
          <w:sz w:val="26"/>
          <w:szCs w:val="26"/>
          <w:vertAlign w:val="superscript"/>
          <w:lang w:bidi="ar-MA"/>
        </w:rPr>
        <w:t>2</w:t>
      </w:r>
      <w:r w:rsidRPr="00947246">
        <w:rPr>
          <w:rFonts w:asciiTheme="majorBidi" w:hAnsiTheme="majorBidi" w:cstheme="majorBidi"/>
          <w:sz w:val="26"/>
          <w:szCs w:val="26"/>
          <w:lang w:bidi="ar-MA"/>
        </w:rPr>
        <w:t>:</w:t>
      </w:r>
    </w:p>
    <w:tbl>
      <w:tblPr>
        <w:tblStyle w:val="Grilleclaire-Accent11"/>
        <w:bidiVisual/>
        <w:tblW w:w="0" w:type="auto"/>
        <w:tblLook w:val="04A0"/>
      </w:tblPr>
      <w:tblGrid>
        <w:gridCol w:w="3070"/>
        <w:gridCol w:w="3071"/>
        <w:gridCol w:w="3071"/>
      </w:tblGrid>
      <w:tr w:rsidR="00A416B4" w:rsidRPr="00947246" w:rsidTr="00307F18">
        <w:trPr>
          <w:cnfStyle w:val="100000000000"/>
        </w:trPr>
        <w:tc>
          <w:tcPr>
            <w:cnfStyle w:val="001000000000"/>
            <w:tcW w:w="3070" w:type="dxa"/>
          </w:tcPr>
          <w:p w:rsidR="00A416B4" w:rsidRPr="00947246" w:rsidRDefault="00A416B4" w:rsidP="00307F18">
            <w:pPr>
              <w:bidi/>
              <w:spacing w:line="23" w:lineRule="atLeast"/>
              <w:ind w:firstLine="284"/>
              <w:jc w:val="center"/>
              <w:rPr>
                <w:rFonts w:asciiTheme="majorBidi" w:hAnsiTheme="majorBidi"/>
                <w:sz w:val="26"/>
                <w:szCs w:val="26"/>
                <w:rtl/>
                <w:lang w:bidi="ar-MA"/>
              </w:rPr>
            </w:pPr>
            <w:r w:rsidRPr="00947246">
              <w:rPr>
                <w:rFonts w:asciiTheme="majorBidi" w:hAnsiTheme="majorBidi"/>
                <w:sz w:val="26"/>
                <w:szCs w:val="26"/>
                <w:lang w:bidi="ar-MA"/>
              </w:rPr>
              <w:t>Published</w:t>
            </w:r>
          </w:p>
        </w:tc>
        <w:tc>
          <w:tcPr>
            <w:tcW w:w="3071" w:type="dxa"/>
          </w:tcPr>
          <w:p w:rsidR="00A416B4" w:rsidRPr="00947246" w:rsidRDefault="00A416B4" w:rsidP="00307F18">
            <w:pPr>
              <w:bidi/>
              <w:spacing w:line="23" w:lineRule="atLeast"/>
              <w:ind w:firstLine="284"/>
              <w:jc w:val="center"/>
              <w:cnfStyle w:val="100000000000"/>
              <w:rPr>
                <w:rFonts w:asciiTheme="majorBidi" w:hAnsiTheme="majorBidi"/>
                <w:sz w:val="26"/>
                <w:szCs w:val="26"/>
                <w:rtl/>
                <w:lang w:bidi="ar-MA"/>
              </w:rPr>
            </w:pPr>
            <w:r w:rsidRPr="00947246">
              <w:rPr>
                <w:rFonts w:asciiTheme="majorBidi" w:hAnsiTheme="majorBidi"/>
                <w:sz w:val="26"/>
                <w:szCs w:val="26"/>
                <w:lang w:bidi="ar-MA"/>
              </w:rPr>
              <w:t>Accepted</w:t>
            </w:r>
          </w:p>
        </w:tc>
        <w:tc>
          <w:tcPr>
            <w:tcW w:w="3071" w:type="dxa"/>
          </w:tcPr>
          <w:p w:rsidR="00A416B4" w:rsidRPr="00947246" w:rsidRDefault="00A416B4" w:rsidP="00307F18">
            <w:pPr>
              <w:bidi/>
              <w:spacing w:line="23" w:lineRule="atLeast"/>
              <w:ind w:firstLine="284"/>
              <w:jc w:val="center"/>
              <w:cnfStyle w:val="100000000000"/>
              <w:rPr>
                <w:rFonts w:asciiTheme="majorBidi" w:hAnsiTheme="majorBidi"/>
                <w:sz w:val="26"/>
                <w:szCs w:val="26"/>
                <w:rtl/>
                <w:lang w:bidi="ar-MA"/>
              </w:rPr>
            </w:pPr>
            <w:r w:rsidRPr="00947246">
              <w:rPr>
                <w:rFonts w:asciiTheme="majorBidi" w:hAnsiTheme="majorBidi"/>
                <w:sz w:val="26"/>
                <w:szCs w:val="26"/>
                <w:lang w:bidi="ar-MA"/>
              </w:rPr>
              <w:t>Received</w:t>
            </w:r>
          </w:p>
        </w:tc>
      </w:tr>
      <w:tr w:rsidR="00A416B4" w:rsidRPr="00947246" w:rsidTr="00307F18">
        <w:trPr>
          <w:cnfStyle w:val="000000100000"/>
        </w:trPr>
        <w:tc>
          <w:tcPr>
            <w:cnfStyle w:val="001000000000"/>
            <w:tcW w:w="3070" w:type="dxa"/>
          </w:tcPr>
          <w:p w:rsidR="00A416B4" w:rsidRPr="00947246" w:rsidRDefault="00A416B4" w:rsidP="00307F18">
            <w:pPr>
              <w:bidi/>
              <w:spacing w:line="23" w:lineRule="atLeast"/>
              <w:ind w:firstLine="284"/>
              <w:jc w:val="center"/>
              <w:rPr>
                <w:rFonts w:asciiTheme="majorBidi" w:hAnsiTheme="majorBidi"/>
                <w:sz w:val="28"/>
                <w:szCs w:val="28"/>
                <w:rtl/>
                <w:lang w:bidi="ar-MA"/>
              </w:rPr>
            </w:pPr>
            <w:r w:rsidRPr="00947246">
              <w:rPr>
                <w:rFonts w:asciiTheme="majorBidi" w:hAnsiTheme="majorBidi"/>
                <w:sz w:val="28"/>
                <w:szCs w:val="28"/>
                <w:lang w:bidi="ar-MA"/>
              </w:rPr>
              <w:t>…../…./…..</w:t>
            </w:r>
          </w:p>
        </w:tc>
        <w:tc>
          <w:tcPr>
            <w:tcW w:w="3071" w:type="dxa"/>
          </w:tcPr>
          <w:p w:rsidR="00A416B4" w:rsidRPr="00947246" w:rsidRDefault="00A416B4" w:rsidP="00307F18">
            <w:pPr>
              <w:bidi/>
              <w:spacing w:line="23" w:lineRule="atLeast"/>
              <w:ind w:firstLine="284"/>
              <w:jc w:val="center"/>
              <w:cnfStyle w:val="000000100000"/>
              <w:rPr>
                <w:rFonts w:asciiTheme="majorBidi" w:hAnsiTheme="majorBidi" w:cstheme="majorBidi"/>
                <w:sz w:val="28"/>
                <w:szCs w:val="28"/>
                <w:rtl/>
                <w:lang w:bidi="ar-MA"/>
              </w:rPr>
            </w:pPr>
            <w:r w:rsidRPr="00947246">
              <w:rPr>
                <w:rFonts w:asciiTheme="majorBidi" w:hAnsiTheme="majorBidi" w:cstheme="majorBidi"/>
                <w:sz w:val="28"/>
                <w:szCs w:val="28"/>
                <w:lang w:bidi="ar-MA"/>
              </w:rPr>
              <w:t>…./…../…..</w:t>
            </w:r>
          </w:p>
        </w:tc>
        <w:tc>
          <w:tcPr>
            <w:tcW w:w="3071" w:type="dxa"/>
          </w:tcPr>
          <w:p w:rsidR="00A416B4" w:rsidRPr="00947246" w:rsidRDefault="00A416B4" w:rsidP="00307F18">
            <w:pPr>
              <w:bidi/>
              <w:spacing w:line="23" w:lineRule="atLeast"/>
              <w:ind w:firstLine="284"/>
              <w:jc w:val="center"/>
              <w:cnfStyle w:val="000000100000"/>
              <w:rPr>
                <w:rFonts w:asciiTheme="majorBidi" w:hAnsiTheme="majorBidi" w:cstheme="majorBidi"/>
                <w:sz w:val="28"/>
                <w:szCs w:val="28"/>
                <w:rtl/>
                <w:lang w:bidi="ar-MA"/>
              </w:rPr>
            </w:pPr>
            <w:r w:rsidRPr="00947246">
              <w:rPr>
                <w:rFonts w:asciiTheme="majorBidi" w:hAnsiTheme="majorBidi" w:cstheme="majorBidi"/>
                <w:sz w:val="28"/>
                <w:szCs w:val="28"/>
                <w:lang w:bidi="ar-MA"/>
              </w:rPr>
              <w:t>…/…./…..</w:t>
            </w:r>
          </w:p>
        </w:tc>
      </w:tr>
      <w:tr w:rsidR="00A416B4" w:rsidRPr="00947246" w:rsidTr="00307F18">
        <w:trPr>
          <w:cnfStyle w:val="000000010000"/>
        </w:trPr>
        <w:tc>
          <w:tcPr>
            <w:cnfStyle w:val="001000000000"/>
            <w:tcW w:w="9212" w:type="dxa"/>
            <w:gridSpan w:val="3"/>
          </w:tcPr>
          <w:p w:rsidR="00A416B4" w:rsidRPr="00947246" w:rsidRDefault="00A416B4" w:rsidP="00307F18">
            <w:pPr>
              <w:bidi/>
              <w:spacing w:line="23" w:lineRule="atLeast"/>
              <w:ind w:firstLine="284"/>
              <w:jc w:val="right"/>
              <w:rPr>
                <w:rFonts w:asciiTheme="majorBidi" w:hAnsiTheme="majorBidi"/>
                <w:sz w:val="26"/>
                <w:szCs w:val="26"/>
                <w:rtl/>
                <w:lang w:bidi="ar-MA"/>
              </w:rPr>
            </w:pPr>
            <w:r w:rsidRPr="00947246">
              <w:rPr>
                <w:rFonts w:asciiTheme="majorBidi" w:hAnsiTheme="majorBidi"/>
                <w:sz w:val="26"/>
                <w:szCs w:val="26"/>
                <w:lang w:bidi="ar-MA"/>
              </w:rPr>
              <w:t xml:space="preserve">DOI : </w:t>
            </w:r>
          </w:p>
        </w:tc>
      </w:tr>
    </w:tbl>
    <w:p w:rsidR="00A416B4" w:rsidRPr="00947246" w:rsidRDefault="00A416B4" w:rsidP="00A416B4">
      <w:pPr>
        <w:bidi/>
        <w:spacing w:after="0" w:line="23" w:lineRule="atLeast"/>
        <w:ind w:firstLine="284"/>
        <w:jc w:val="center"/>
        <w:rPr>
          <w:rFonts w:asciiTheme="majorBidi" w:hAnsiTheme="majorBidi" w:cstheme="majorBidi"/>
          <w:sz w:val="28"/>
          <w:szCs w:val="28"/>
          <w:lang w:bidi="ar-MA"/>
        </w:rPr>
      </w:pPr>
    </w:p>
    <w:tbl>
      <w:tblPr>
        <w:tblStyle w:val="Grilledutableau"/>
        <w:bidiVisual/>
        <w:tblW w:w="0" w:type="auto"/>
        <w:tblLook w:val="04A0"/>
      </w:tblPr>
      <w:tblGrid>
        <w:gridCol w:w="9212"/>
      </w:tblGrid>
      <w:tr w:rsidR="00A416B4" w:rsidRPr="00947246" w:rsidTr="00307F18">
        <w:tc>
          <w:tcPr>
            <w:tcW w:w="9212" w:type="dxa"/>
          </w:tcPr>
          <w:p w:rsidR="00A416B4" w:rsidRPr="00947246" w:rsidRDefault="00A416B4" w:rsidP="00307F18">
            <w:pPr>
              <w:spacing w:line="23" w:lineRule="atLeast"/>
              <w:ind w:firstLine="284"/>
              <w:rPr>
                <w:rFonts w:asciiTheme="majorBidi" w:hAnsiTheme="majorBidi" w:cstheme="majorBidi"/>
                <w:b/>
                <w:bCs/>
                <w:sz w:val="26"/>
                <w:szCs w:val="26"/>
                <w:rtl/>
                <w:lang w:bidi="ar-MA"/>
              </w:rPr>
            </w:pPr>
            <w:r>
              <w:rPr>
                <w:rFonts w:asciiTheme="majorBidi" w:hAnsiTheme="majorBidi" w:cstheme="majorBidi"/>
                <w:b/>
                <w:bCs/>
                <w:sz w:val="26"/>
                <w:szCs w:val="26"/>
                <w:lang w:bidi="ar-MA"/>
              </w:rPr>
              <w:t xml:space="preserve">Résumé </w:t>
            </w:r>
          </w:p>
        </w:tc>
      </w:tr>
      <w:tr w:rsidR="00A416B4" w:rsidRPr="00947246" w:rsidTr="00307F18">
        <w:tc>
          <w:tcPr>
            <w:tcW w:w="9212" w:type="dxa"/>
          </w:tcPr>
          <w:p w:rsidR="00A416B4" w:rsidRDefault="00A416B4" w:rsidP="00307F18">
            <w:pPr>
              <w:spacing w:line="23" w:lineRule="atLeast"/>
              <w:ind w:firstLine="284"/>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Entrez </w:t>
            </w:r>
            <w:r w:rsidRPr="00947246">
              <w:rPr>
                <w:rFonts w:ascii="Times New Roman" w:hAnsi="Times New Roman" w:cs="Times New Roman"/>
                <w:sz w:val="26"/>
                <w:szCs w:val="26"/>
                <w:lang w:val="fr-FR"/>
              </w:rPr>
              <w:t xml:space="preserve">le résumé ici à l'intérieur de ce cadre (le résumé complet ne doit pas dépasser </w:t>
            </w:r>
            <w:r>
              <w:rPr>
                <w:rFonts w:ascii="Times New Roman" w:hAnsi="Times New Roman" w:cs="Times New Roman" w:hint="cs"/>
                <w:sz w:val="26"/>
                <w:szCs w:val="26"/>
                <w:rtl/>
              </w:rPr>
              <w:t>3</w:t>
            </w:r>
            <w:r w:rsidRPr="00947246">
              <w:rPr>
                <w:rFonts w:ascii="Times New Roman" w:hAnsi="Times New Roman" w:cs="Times New Roman"/>
                <w:sz w:val="26"/>
                <w:szCs w:val="26"/>
                <w:lang w:val="fr-FR"/>
              </w:rPr>
              <w:t>00 mots au maximum); Le résumé est un texte abstrait ciblé et complet du contenu le plus important de l'article, sans aborder les détails précis, dans lequel le chercheur se concentre sur le but de la recherche, c'est-à-dire son but (le problème de recherche présenté), la méthodologie de travail suivie et les outils qui y sont utilisés, ainsi que la présentation des principales conclusions atteintes, et le chercheur doit éviter de contenir le résumé sur: la marginalisation ou le renvoi à une autre référence; Utilisation d'acronymes et d'emprunts (..., etc.); Insérez une phrase incomplète; Utilisation de termes vagues; Utilisez ou référez-vous à tout type de</w:t>
            </w:r>
            <w:r>
              <w:rPr>
                <w:rFonts w:ascii="Times New Roman" w:hAnsi="Times New Roman" w:cs="Times New Roman"/>
                <w:sz w:val="26"/>
                <w:szCs w:val="26"/>
                <w:lang w:val="fr-FR"/>
              </w:rPr>
              <w:t xml:space="preserve"> graphique.</w:t>
            </w:r>
          </w:p>
          <w:p w:rsidR="00A416B4" w:rsidRPr="00947246" w:rsidRDefault="00A416B4" w:rsidP="00307F18">
            <w:pPr>
              <w:spacing w:line="23" w:lineRule="atLeast"/>
              <w:ind w:firstLine="284"/>
              <w:jc w:val="both"/>
              <w:rPr>
                <w:rFonts w:asciiTheme="majorBidi" w:hAnsiTheme="majorBidi" w:cstheme="majorBidi"/>
                <w:sz w:val="28"/>
                <w:szCs w:val="28"/>
                <w:lang w:val="fr-FR" w:bidi="ar-MA"/>
              </w:rPr>
            </w:pPr>
            <w:r>
              <w:rPr>
                <w:rFonts w:ascii="Times New Roman" w:hAnsi="Times New Roman" w:cs="Times New Roman"/>
                <w:sz w:val="26"/>
                <w:szCs w:val="26"/>
                <w:lang w:val="fr-FR"/>
              </w:rPr>
              <w:t xml:space="preserve">Type </w:t>
            </w:r>
            <w:r w:rsidRPr="00947246">
              <w:rPr>
                <w:rFonts w:ascii="Times New Roman" w:hAnsi="Times New Roman" w:cs="Times New Roman"/>
                <w:sz w:val="26"/>
                <w:szCs w:val="26"/>
                <w:lang w:val="fr-FR"/>
              </w:rPr>
              <w:t xml:space="preserve">de police utilisé dans le titre du résumé, Times New Roman, taille </w:t>
            </w:r>
            <w:r>
              <w:rPr>
                <w:rFonts w:ascii="Times New Roman" w:hAnsi="Times New Roman" w:cs="Times New Roman"/>
                <w:sz w:val="26"/>
                <w:szCs w:val="26"/>
                <w:lang w:val="fr-FR"/>
              </w:rPr>
              <w:t>13</w:t>
            </w:r>
            <w:r w:rsidRPr="00947246">
              <w:rPr>
                <w:rFonts w:ascii="Times New Roman" w:hAnsi="Times New Roman" w:cs="Times New Roman"/>
                <w:sz w:val="26"/>
                <w:szCs w:val="26"/>
                <w:lang w:val="fr-FR"/>
              </w:rPr>
              <w:t>, gras, interligne 1</w:t>
            </w:r>
            <w:r>
              <w:rPr>
                <w:rFonts w:ascii="Times New Roman" w:hAnsi="Times New Roman" w:cs="Times New Roman"/>
                <w:sz w:val="26"/>
                <w:szCs w:val="26"/>
                <w:lang w:val="fr-FR"/>
              </w:rPr>
              <w:t>,15</w:t>
            </w:r>
            <w:r w:rsidRPr="00947246">
              <w:rPr>
                <w:rFonts w:ascii="Times New Roman" w:hAnsi="Times New Roman" w:cs="Times New Roman"/>
                <w:sz w:val="26"/>
                <w:szCs w:val="26"/>
                <w:lang w:val="fr-FR"/>
              </w:rPr>
              <w:t>. Le résumé est suivi des mots-clés tels qu'ils apparaissent dans l'article, en tenant compte non dépasser 5 mots-clés</w:t>
            </w:r>
          </w:p>
          <w:p w:rsidR="00A416B4" w:rsidRPr="007D7954" w:rsidRDefault="00A416B4" w:rsidP="00307F18">
            <w:pPr>
              <w:spacing w:line="23" w:lineRule="atLeast"/>
              <w:ind w:firstLine="284"/>
              <w:jc w:val="both"/>
              <w:rPr>
                <w:rFonts w:asciiTheme="majorBidi" w:hAnsiTheme="majorBidi" w:cstheme="majorBidi"/>
                <w:sz w:val="28"/>
                <w:szCs w:val="28"/>
                <w:rtl/>
                <w:lang w:val="fr-FR" w:bidi="ar-MA"/>
              </w:rPr>
            </w:pPr>
          </w:p>
        </w:tc>
      </w:tr>
      <w:tr w:rsidR="00A416B4" w:rsidRPr="00947246" w:rsidTr="00307F18">
        <w:tc>
          <w:tcPr>
            <w:tcW w:w="9212" w:type="dxa"/>
          </w:tcPr>
          <w:p w:rsidR="00A416B4" w:rsidRPr="00947246" w:rsidRDefault="00A416B4" w:rsidP="00307F18">
            <w:pPr>
              <w:spacing w:line="23" w:lineRule="atLeast"/>
              <w:ind w:firstLine="284"/>
              <w:rPr>
                <w:rFonts w:asciiTheme="majorBidi" w:hAnsiTheme="majorBidi" w:cstheme="majorBidi"/>
                <w:sz w:val="28"/>
                <w:szCs w:val="28"/>
                <w:rtl/>
                <w:lang w:bidi="ar-MA"/>
              </w:rPr>
            </w:pPr>
            <w:r>
              <w:rPr>
                <w:rFonts w:asciiTheme="majorBidi" w:hAnsiTheme="majorBidi" w:cstheme="majorBidi"/>
                <w:b/>
                <w:bCs/>
                <w:sz w:val="26"/>
                <w:szCs w:val="26"/>
                <w:lang w:bidi="ar-MA"/>
              </w:rPr>
              <w:t>Mots clés</w:t>
            </w:r>
            <w:r w:rsidRPr="00947246">
              <w:rPr>
                <w:rFonts w:asciiTheme="majorBidi" w:hAnsiTheme="majorBidi" w:cstheme="majorBidi"/>
                <w:sz w:val="26"/>
                <w:szCs w:val="26"/>
                <w:lang w:bidi="ar-MA"/>
              </w:rPr>
              <w:t xml:space="preserve"> :</w:t>
            </w:r>
            <w:r w:rsidRPr="00947246">
              <w:rPr>
                <w:rFonts w:asciiTheme="majorBidi" w:hAnsiTheme="majorBidi" w:cstheme="majorBidi"/>
                <w:sz w:val="28"/>
                <w:szCs w:val="28"/>
                <w:lang w:bidi="ar-MA"/>
              </w:rPr>
              <w:t xml:space="preserve"> </w:t>
            </w:r>
            <w:r w:rsidRPr="00947246">
              <w:rPr>
                <w:rFonts w:asciiTheme="majorBidi" w:hAnsiTheme="majorBidi" w:cstheme="majorBidi"/>
                <w:sz w:val="26"/>
                <w:szCs w:val="26"/>
                <w:lang w:bidi="ar-MA"/>
              </w:rPr>
              <w:t>5 keywords</w:t>
            </w:r>
          </w:p>
        </w:tc>
      </w:tr>
    </w:tbl>
    <w:p w:rsidR="00A416B4" w:rsidRDefault="00A416B4" w:rsidP="00A416B4">
      <w:pPr>
        <w:bidi/>
        <w:spacing w:after="0" w:line="23" w:lineRule="atLeast"/>
        <w:ind w:firstLine="284"/>
        <w:jc w:val="center"/>
        <w:rPr>
          <w:rFonts w:ascii="Sakkal Majalla" w:hAnsi="Sakkal Majalla" w:cs="Sakkal Majalla"/>
          <w:sz w:val="28"/>
          <w:szCs w:val="28"/>
          <w:lang w:val="en-AU" w:bidi="ar-MA"/>
        </w:rPr>
      </w:pPr>
    </w:p>
    <w:p w:rsidR="00A416B4" w:rsidRDefault="00A416B4" w:rsidP="00A416B4">
      <w:pPr>
        <w:spacing w:after="0" w:line="23" w:lineRule="atLeast"/>
        <w:ind w:firstLine="284"/>
        <w:jc w:val="both"/>
        <w:rPr>
          <w:rFonts w:asciiTheme="majorBidi" w:hAnsiTheme="majorBidi" w:cstheme="majorBidi"/>
          <w:b/>
          <w:bCs/>
          <w:sz w:val="28"/>
          <w:szCs w:val="28"/>
          <w:lang w:val="en-US"/>
        </w:rPr>
      </w:pPr>
      <w:r>
        <w:rPr>
          <w:rFonts w:asciiTheme="majorBidi" w:hAnsiTheme="majorBidi" w:cstheme="majorBidi"/>
          <w:b/>
          <w:bCs/>
          <w:sz w:val="28"/>
          <w:szCs w:val="28"/>
          <w:lang w:val="en-US"/>
        </w:rPr>
        <w:t>Introduction (</w:t>
      </w:r>
      <w:r w:rsidRPr="0091383C">
        <w:rPr>
          <w:rFonts w:asciiTheme="majorBidi" w:hAnsiTheme="majorBidi" w:cstheme="majorBidi"/>
          <w:b/>
          <w:bCs/>
          <w:sz w:val="28"/>
          <w:szCs w:val="28"/>
          <w:lang w:val="en-US"/>
        </w:rPr>
        <w:t>Times New Roman, Gras, size 14, line spacing 1.15</w:t>
      </w:r>
      <w:r>
        <w:rPr>
          <w:rFonts w:asciiTheme="majorBidi" w:hAnsiTheme="majorBidi" w:cstheme="majorBidi"/>
          <w:b/>
          <w:bCs/>
          <w:sz w:val="28"/>
          <w:szCs w:val="28"/>
          <w:lang w:val="en-US"/>
        </w:rPr>
        <w:t>)</w:t>
      </w:r>
    </w:p>
    <w:p w:rsidR="00A416B4" w:rsidRDefault="00A416B4" w:rsidP="00A416B4">
      <w:pPr>
        <w:spacing w:after="0" w:line="23" w:lineRule="atLeast"/>
        <w:ind w:firstLine="284"/>
        <w:jc w:val="both"/>
        <w:rPr>
          <w:rFonts w:asciiTheme="majorBidi" w:hAnsiTheme="majorBidi" w:cstheme="majorBidi"/>
          <w:sz w:val="26"/>
          <w:szCs w:val="26"/>
        </w:rPr>
      </w:pPr>
      <w:r w:rsidRPr="00A416B4">
        <w:rPr>
          <w:rFonts w:asciiTheme="majorBidi" w:hAnsiTheme="majorBidi" w:cstheme="majorBidi"/>
          <w:sz w:val="26"/>
          <w:szCs w:val="26"/>
        </w:rPr>
        <w:t xml:space="preserve">Le texte d'introduction est écrit en police Times New Roman, taille 13, interligne 1,15. (Bien sûr, ce format s'applique à tous les textes du corps); À travers l'introduction, l'auteur de l'article explique le côté général du sujet, puis le côté privé, afin d'arriver à cette information qui décrit le problème avec précision. </w:t>
      </w:r>
      <w:r w:rsidRPr="007D7954">
        <w:rPr>
          <w:rFonts w:asciiTheme="majorBidi" w:hAnsiTheme="majorBidi" w:cstheme="majorBidi"/>
          <w:sz w:val="26"/>
          <w:szCs w:val="26"/>
        </w:rPr>
        <w:t>Lorsqu'il aborde le problème sous la forme d'une seule question, et la ou les hypothèses sur lesquelles il se fonde (le résultat possible de la solution), en plus des recherches et études antérieures portant sur le sujet de pertinence directe, et il est écrit d'une manière scientifique, sérielle et brève par laquelle le chercheur montre des similitudes et des différences en termes d'objectif, l'échantillon, les variables de l'étude, la méthode et les outils utilisés, et les conclusions atteintes.</w:t>
      </w:r>
    </w:p>
    <w:p w:rsidR="00A416B4" w:rsidRPr="00A416B4" w:rsidRDefault="00A416B4" w:rsidP="00A416B4">
      <w:pPr>
        <w:pStyle w:val="Paragraphedeliste"/>
        <w:numPr>
          <w:ilvl w:val="0"/>
          <w:numId w:val="28"/>
        </w:numPr>
        <w:spacing w:after="0" w:line="23" w:lineRule="atLeast"/>
        <w:jc w:val="both"/>
        <w:rPr>
          <w:rFonts w:asciiTheme="majorBidi" w:hAnsiTheme="majorBidi" w:cstheme="majorBidi"/>
          <w:sz w:val="26"/>
          <w:szCs w:val="26"/>
        </w:rPr>
      </w:pPr>
      <w:r w:rsidRPr="00A416B4">
        <w:rPr>
          <w:rFonts w:asciiTheme="majorBidi" w:hAnsiTheme="majorBidi" w:cstheme="majorBidi"/>
          <w:b/>
          <w:bCs/>
          <w:sz w:val="28"/>
          <w:szCs w:val="28"/>
        </w:rPr>
        <w:t>Cadre théorique ou Conceptuel (Times New Roman, Gras, size 14, line spacing 1.15.)</w:t>
      </w:r>
    </w:p>
    <w:p w:rsidR="00A416B4" w:rsidRPr="007D7954" w:rsidRDefault="00A416B4" w:rsidP="00A416B4">
      <w:pPr>
        <w:spacing w:after="0" w:line="23" w:lineRule="atLeast"/>
        <w:ind w:firstLine="284"/>
        <w:jc w:val="both"/>
        <w:rPr>
          <w:rFonts w:asciiTheme="majorBidi" w:hAnsiTheme="majorBidi" w:cstheme="majorBidi"/>
          <w:sz w:val="26"/>
          <w:szCs w:val="26"/>
        </w:rPr>
      </w:pPr>
      <w:r w:rsidRPr="007D7954">
        <w:rPr>
          <w:rFonts w:asciiTheme="majorBidi" w:hAnsiTheme="majorBidi" w:cstheme="majorBidi"/>
          <w:sz w:val="26"/>
          <w:szCs w:val="26"/>
        </w:rPr>
        <w:t>En</w:t>
      </w:r>
      <w:r>
        <w:rPr>
          <w:rFonts w:asciiTheme="majorBidi" w:hAnsiTheme="majorBidi" w:cstheme="majorBidi"/>
          <w:sz w:val="26"/>
          <w:szCs w:val="26"/>
        </w:rPr>
        <w:t xml:space="preserve">trez </w:t>
      </w:r>
      <w:r w:rsidRPr="007D7954">
        <w:rPr>
          <w:rFonts w:asciiTheme="majorBidi" w:hAnsiTheme="majorBidi" w:cstheme="majorBidi"/>
          <w:sz w:val="26"/>
          <w:szCs w:val="26"/>
        </w:rPr>
        <w:t>ici le contenu du premier text… dans le même format approuvé </w:t>
      </w:r>
      <w:proofErr w:type="gramStart"/>
      <w:r w:rsidRPr="007D7954">
        <w:rPr>
          <w:rFonts w:asciiTheme="majorBidi" w:hAnsiTheme="majorBidi" w:cstheme="majorBidi"/>
          <w:sz w:val="26"/>
          <w:szCs w:val="26"/>
        </w:rPr>
        <w:t>:Times</w:t>
      </w:r>
      <w:proofErr w:type="gramEnd"/>
      <w:r w:rsidRPr="007D7954">
        <w:rPr>
          <w:rFonts w:asciiTheme="majorBidi" w:hAnsiTheme="majorBidi" w:cstheme="majorBidi"/>
          <w:sz w:val="26"/>
          <w:szCs w:val="26"/>
        </w:rPr>
        <w:t xml:space="preserve"> New Roman, taille 13, interligne 1,15. </w:t>
      </w:r>
      <w:r w:rsidRPr="00571DAB">
        <w:rPr>
          <w:rFonts w:asciiTheme="majorBidi" w:hAnsiTheme="majorBidi" w:cstheme="majorBidi"/>
          <w:sz w:val="26"/>
          <w:szCs w:val="26"/>
        </w:rPr>
        <w:t>(Bien sûr, ce format s'applique à tous les textes du corps); Entrez ici le contenu du premier text… dans le même format approuvé </w:t>
      </w:r>
      <w:proofErr w:type="gramStart"/>
      <w:r w:rsidRPr="00571DAB">
        <w:rPr>
          <w:rFonts w:asciiTheme="majorBidi" w:hAnsiTheme="majorBidi" w:cstheme="majorBidi"/>
          <w:sz w:val="26"/>
          <w:szCs w:val="26"/>
        </w:rPr>
        <w:t>:Times</w:t>
      </w:r>
      <w:proofErr w:type="gramEnd"/>
      <w:r w:rsidRPr="00571DAB">
        <w:rPr>
          <w:rFonts w:asciiTheme="majorBidi" w:hAnsiTheme="majorBidi" w:cstheme="majorBidi"/>
          <w:sz w:val="26"/>
          <w:szCs w:val="26"/>
        </w:rPr>
        <w:t xml:space="preserve"> </w:t>
      </w:r>
      <w:r w:rsidRPr="00571DAB">
        <w:rPr>
          <w:rFonts w:asciiTheme="majorBidi" w:hAnsiTheme="majorBidi" w:cstheme="majorBidi"/>
          <w:sz w:val="26"/>
          <w:szCs w:val="26"/>
        </w:rPr>
        <w:lastRenderedPageBreak/>
        <w:t>New Roman, taille 13, interligne 1,15. (Bien sûr, ce format s'applique à tous les textes du corps); Entrez ici le contenu du premier text… dans le même format approuvé </w:t>
      </w:r>
      <w:proofErr w:type="gramStart"/>
      <w:r w:rsidRPr="00571DAB">
        <w:rPr>
          <w:rFonts w:asciiTheme="majorBidi" w:hAnsiTheme="majorBidi" w:cstheme="majorBidi"/>
          <w:sz w:val="26"/>
          <w:szCs w:val="26"/>
        </w:rPr>
        <w:t>:Times</w:t>
      </w:r>
      <w:proofErr w:type="gramEnd"/>
      <w:r w:rsidRPr="00571DAB">
        <w:rPr>
          <w:rFonts w:asciiTheme="majorBidi" w:hAnsiTheme="majorBidi" w:cstheme="majorBidi"/>
          <w:sz w:val="26"/>
          <w:szCs w:val="26"/>
        </w:rPr>
        <w:t xml:space="preserve"> New Roman, taille 13, interligne 1,15. </w:t>
      </w:r>
      <w:r w:rsidRPr="007D7954">
        <w:rPr>
          <w:rFonts w:asciiTheme="majorBidi" w:hAnsiTheme="majorBidi" w:cstheme="majorBidi"/>
          <w:sz w:val="26"/>
          <w:szCs w:val="26"/>
        </w:rPr>
        <w:t>(Bien sûr, ce format s'applique à tous les textes du corps</w:t>
      </w:r>
      <w:r>
        <w:rPr>
          <w:rFonts w:asciiTheme="majorBidi" w:hAnsiTheme="majorBidi" w:cstheme="majorBidi"/>
          <w:sz w:val="26"/>
          <w:szCs w:val="26"/>
        </w:rPr>
        <w:t>)</w:t>
      </w:r>
    </w:p>
    <w:p w:rsidR="00A416B4" w:rsidRPr="00557CBC" w:rsidRDefault="00A416B4" w:rsidP="00A416B4">
      <w:pPr>
        <w:pStyle w:val="Paragraphedeliste"/>
        <w:numPr>
          <w:ilvl w:val="1"/>
          <w:numId w:val="27"/>
        </w:numPr>
        <w:spacing w:after="0" w:line="23" w:lineRule="atLeast"/>
        <w:jc w:val="both"/>
        <w:rPr>
          <w:rFonts w:asciiTheme="majorBidi" w:hAnsiTheme="majorBidi" w:cstheme="majorBidi"/>
          <w:b/>
          <w:bCs/>
          <w:sz w:val="26"/>
          <w:szCs w:val="26"/>
        </w:rPr>
      </w:pPr>
      <w:r w:rsidRPr="00557CBC">
        <w:rPr>
          <w:rFonts w:asciiTheme="majorBidi" w:hAnsiTheme="majorBidi" w:cstheme="majorBidi"/>
          <w:b/>
          <w:bCs/>
          <w:sz w:val="26"/>
          <w:szCs w:val="26"/>
        </w:rPr>
        <w:t xml:space="preserve">Premier sous-titre </w:t>
      </w:r>
    </w:p>
    <w:p w:rsidR="00A416B4" w:rsidRDefault="00A416B4" w:rsidP="00A416B4">
      <w:pPr>
        <w:spacing w:after="0" w:line="23" w:lineRule="atLeast"/>
        <w:ind w:firstLine="284"/>
        <w:jc w:val="both"/>
        <w:rPr>
          <w:rFonts w:asciiTheme="majorBidi" w:hAnsiTheme="majorBidi" w:cstheme="majorBidi"/>
          <w:sz w:val="26"/>
          <w:szCs w:val="26"/>
        </w:rPr>
      </w:pPr>
      <w:r>
        <w:rPr>
          <w:rFonts w:asciiTheme="majorBidi" w:hAnsiTheme="majorBidi" w:cstheme="majorBidi"/>
          <w:sz w:val="26"/>
          <w:szCs w:val="26"/>
        </w:rPr>
        <w:t xml:space="preserve">Entrez </w:t>
      </w:r>
      <w:r w:rsidRPr="008D267E">
        <w:rPr>
          <w:rFonts w:asciiTheme="majorBidi" w:hAnsiTheme="majorBidi" w:cstheme="majorBidi"/>
          <w:sz w:val="26"/>
          <w:szCs w:val="26"/>
        </w:rPr>
        <w:t>ici le contenu du premier texte de sous-titre dans le même format approuvé (police, taille, distance entre les lignes), entrez ici le contenu du texte du sous-titre dans le même format précédent (police, taille, distance entre les lignes), entrez ici le contenu du texte du sous-titre dans le même format précédent (police, taille, distance entre les lignes), entrez ici le contenu du texte du sous-titre dans le même format précédent (police, taille, distance entre les lignes), entrez ici le contenu du sous-titre texte de la même forme que le précédent (police, taille, distance entre les lignes), entrez ici le contenu du texte Sous-titre dans le même format précédent (police, taille, distance entre les lignes), entrez ici le contenu du texte du sous-titre dans le même format précédent (police, taille, distance entre les lignes), entrez ici le contenu du texte du sous-titre dans le même format que le précédent (police, taille, distance entre les lignes</w:t>
      </w:r>
      <w:r>
        <w:rPr>
          <w:rFonts w:asciiTheme="majorBidi" w:hAnsiTheme="majorBidi" w:cstheme="majorBidi"/>
          <w:sz w:val="26"/>
          <w:szCs w:val="26"/>
        </w:rPr>
        <w:t>)</w:t>
      </w:r>
    </w:p>
    <w:p w:rsidR="00A416B4" w:rsidRPr="00557CBC" w:rsidRDefault="00A416B4" w:rsidP="00A416B4">
      <w:pPr>
        <w:pStyle w:val="Paragraphedeliste"/>
        <w:numPr>
          <w:ilvl w:val="1"/>
          <w:numId w:val="27"/>
        </w:numPr>
        <w:spacing w:after="0" w:line="23" w:lineRule="atLeast"/>
        <w:jc w:val="both"/>
        <w:rPr>
          <w:rFonts w:asciiTheme="majorBidi" w:hAnsiTheme="majorBidi" w:cstheme="majorBidi"/>
          <w:b/>
          <w:bCs/>
          <w:sz w:val="26"/>
          <w:szCs w:val="26"/>
        </w:rPr>
      </w:pPr>
      <w:r w:rsidRPr="00557CBC">
        <w:rPr>
          <w:rFonts w:asciiTheme="majorBidi" w:hAnsiTheme="majorBidi" w:cstheme="majorBidi"/>
          <w:b/>
          <w:bCs/>
          <w:sz w:val="26"/>
          <w:szCs w:val="26"/>
        </w:rPr>
        <w:t xml:space="preserve">Deuxiéme sous-titre </w:t>
      </w:r>
    </w:p>
    <w:p w:rsidR="00A416B4" w:rsidRDefault="00A416B4" w:rsidP="00A416B4">
      <w:pPr>
        <w:spacing w:after="0" w:line="23" w:lineRule="atLeast"/>
        <w:ind w:firstLine="284"/>
        <w:jc w:val="both"/>
        <w:rPr>
          <w:rFonts w:asciiTheme="majorBidi" w:hAnsiTheme="majorBidi" w:cstheme="majorBidi"/>
          <w:sz w:val="26"/>
          <w:szCs w:val="26"/>
        </w:rPr>
      </w:pPr>
      <w:r>
        <w:rPr>
          <w:rFonts w:asciiTheme="majorBidi" w:hAnsiTheme="majorBidi" w:cstheme="majorBidi"/>
          <w:sz w:val="26"/>
          <w:szCs w:val="26"/>
        </w:rPr>
        <w:t xml:space="preserve">Entrez </w:t>
      </w:r>
      <w:r w:rsidRPr="008D267E">
        <w:rPr>
          <w:rFonts w:asciiTheme="majorBidi" w:hAnsiTheme="majorBidi" w:cstheme="majorBidi"/>
          <w:sz w:val="26"/>
          <w:szCs w:val="26"/>
        </w:rPr>
        <w:t>ici le contenu du premier texte de sous-titre dans le même format approuvé (police, taille, distance entre les lignes), entrez ici le contenu du texte du sous-titre dans le même format précédent (police, taille, distance entre les lignes), entrez ici le contenu du texte du sous-titre dans le même format précédent (police, taille, distance entre les lignes), entrez ici le contenu du texte du sous-titre dans le même format précédent (police, taille, distance entre les lignes), entrez ici le contenu du sous-titre texte de la même forme que le précédent (police, taille, distance entre les lignes), entrez ici le contenu du texte Sous-titre dans le même format précédent (police, taille, distance entre les lignes), entrez ici le contenu du texte du sous-titre dans le même format précédent (police, taille, distance entre les lignes), entrez ici le contenu du texte du sous-titre dans le même format que le précédent (police, taille, distance entre les lignes</w:t>
      </w:r>
      <w:r>
        <w:rPr>
          <w:rFonts w:asciiTheme="majorBidi" w:hAnsiTheme="majorBidi" w:cstheme="majorBidi"/>
          <w:sz w:val="26"/>
          <w:szCs w:val="26"/>
        </w:rPr>
        <w:t>)</w:t>
      </w:r>
    </w:p>
    <w:p w:rsidR="00A416B4" w:rsidRPr="00557CBC" w:rsidRDefault="00A416B4" w:rsidP="00A416B4">
      <w:pPr>
        <w:pStyle w:val="Paragraphedeliste"/>
        <w:numPr>
          <w:ilvl w:val="0"/>
          <w:numId w:val="28"/>
        </w:numPr>
        <w:spacing w:after="0" w:line="23" w:lineRule="atLeast"/>
        <w:jc w:val="both"/>
        <w:rPr>
          <w:rFonts w:asciiTheme="majorBidi" w:hAnsiTheme="majorBidi" w:cstheme="majorBidi"/>
          <w:sz w:val="26"/>
          <w:szCs w:val="26"/>
          <w:lang w:val="en-AU"/>
        </w:rPr>
      </w:pPr>
      <w:r w:rsidRPr="00557CBC">
        <w:rPr>
          <w:rFonts w:asciiTheme="majorBidi" w:hAnsiTheme="majorBidi" w:cstheme="majorBidi"/>
          <w:b/>
          <w:bCs/>
          <w:sz w:val="28"/>
          <w:szCs w:val="28"/>
          <w:lang w:val="en-AU"/>
        </w:rPr>
        <w:t xml:space="preserve">Méthode </w:t>
      </w:r>
      <w:proofErr w:type="gramStart"/>
      <w:r w:rsidRPr="00557CBC">
        <w:rPr>
          <w:rFonts w:asciiTheme="majorBidi" w:hAnsiTheme="majorBidi" w:cstheme="majorBidi"/>
          <w:b/>
          <w:bCs/>
          <w:sz w:val="28"/>
          <w:szCs w:val="28"/>
          <w:lang w:val="en-AU"/>
        </w:rPr>
        <w:t>et</w:t>
      </w:r>
      <w:proofErr w:type="gramEnd"/>
      <w:r w:rsidRPr="00557CBC">
        <w:rPr>
          <w:rFonts w:asciiTheme="majorBidi" w:hAnsiTheme="majorBidi" w:cstheme="majorBidi"/>
          <w:b/>
          <w:bCs/>
          <w:sz w:val="28"/>
          <w:szCs w:val="28"/>
          <w:lang w:val="en-AU"/>
        </w:rPr>
        <w:t xml:space="preserve"> outils (Times New Roman, Gras, size 14, line spacing 1.15.)</w:t>
      </w:r>
    </w:p>
    <w:p w:rsidR="00A416B4" w:rsidRDefault="00A416B4" w:rsidP="00A416B4">
      <w:pPr>
        <w:spacing w:after="0" w:line="23" w:lineRule="atLeast"/>
        <w:ind w:firstLine="284"/>
        <w:jc w:val="both"/>
        <w:rPr>
          <w:rFonts w:asciiTheme="majorBidi" w:hAnsiTheme="majorBidi" w:cstheme="majorBidi"/>
          <w:sz w:val="26"/>
          <w:szCs w:val="26"/>
        </w:rPr>
      </w:pPr>
      <w:r>
        <w:rPr>
          <w:rFonts w:asciiTheme="majorBidi" w:hAnsiTheme="majorBidi" w:cstheme="majorBidi"/>
          <w:sz w:val="26"/>
          <w:szCs w:val="26"/>
        </w:rPr>
        <w:t xml:space="preserve">Entrez </w:t>
      </w:r>
      <w:r w:rsidRPr="008668B9">
        <w:rPr>
          <w:rFonts w:asciiTheme="majorBidi" w:hAnsiTheme="majorBidi" w:cstheme="majorBidi"/>
          <w:sz w:val="26"/>
          <w:szCs w:val="26"/>
        </w:rPr>
        <w:t>ici la méthode et les outils utilisés dans le même format approuvé (police, taille, distance entre les lignes); Dans cette section, l'auteur de l'article explique clairement comment choisir l'échantillon, déterminer les variables et comment les mesurer, la méthode de collecte des données et une description de la façon de synthétiser les données (moyenne, pourcentage, ...), les outils statistiques et standard utilisés dans l'analyse des données, les tests d'hypothèses et la détermination de la signification statistique, et parfois il peut être nécessaire de mentionner les programmes utilisés dans le calcul; et lors de l'utilisation d'une méthode précédemment utilisée et publiée dans d'autres recherches, il est possible de se référer uniquement à cette méthode de marginalisation sans la redécrire, et s'il y a des modifications dans la méthode, cela doit être clarifié et expliqué</w:t>
      </w:r>
      <w:r>
        <w:rPr>
          <w:rFonts w:asciiTheme="majorBidi" w:hAnsiTheme="majorBidi" w:cstheme="majorBidi"/>
          <w:sz w:val="26"/>
          <w:szCs w:val="26"/>
        </w:rPr>
        <w:t>.</w:t>
      </w:r>
    </w:p>
    <w:p w:rsidR="00A416B4" w:rsidRDefault="00A416B4" w:rsidP="00A416B4">
      <w:pPr>
        <w:spacing w:after="0" w:line="23" w:lineRule="atLeast"/>
        <w:ind w:firstLine="284"/>
        <w:jc w:val="both"/>
        <w:rPr>
          <w:rFonts w:asciiTheme="majorBidi" w:hAnsiTheme="majorBidi" w:cstheme="majorBidi"/>
          <w:sz w:val="26"/>
          <w:szCs w:val="26"/>
        </w:rPr>
      </w:pPr>
      <w:r>
        <w:rPr>
          <w:rFonts w:asciiTheme="majorBidi" w:hAnsiTheme="majorBidi" w:cstheme="majorBidi"/>
          <w:sz w:val="26"/>
          <w:szCs w:val="26"/>
        </w:rPr>
        <w:t xml:space="preserve">Ces </w:t>
      </w:r>
      <w:r w:rsidRPr="008668B9">
        <w:rPr>
          <w:rFonts w:asciiTheme="majorBidi" w:hAnsiTheme="majorBidi" w:cstheme="majorBidi"/>
          <w:sz w:val="26"/>
          <w:szCs w:val="26"/>
        </w:rPr>
        <w:t xml:space="preserve">méthodes et outils doivent être présentés avec précision et clarté sans élaboration afin que d'autres chercheurs puissent les réétudier ou les vérifier, et que </w:t>
      </w:r>
      <w:r w:rsidRPr="008668B9">
        <w:rPr>
          <w:rFonts w:asciiTheme="majorBidi" w:hAnsiTheme="majorBidi" w:cstheme="majorBidi"/>
          <w:sz w:val="26"/>
          <w:szCs w:val="26"/>
        </w:rPr>
        <w:lastRenderedPageBreak/>
        <w:t>l'auteur puisse décrire les outils et méthodes utilisés sous forme de diagramme, tableau ou diagramme pour expliquer les méthodes utilisées, en cas de complexité uniquement, à des fins de simplicité; Cette section peut être divisée en sous-sections dont le contenu diffère selon le sujet de l'article</w:t>
      </w:r>
      <w:r>
        <w:rPr>
          <w:rFonts w:asciiTheme="majorBidi" w:hAnsiTheme="majorBidi" w:cstheme="majorBidi"/>
          <w:sz w:val="26"/>
          <w:szCs w:val="26"/>
        </w:rPr>
        <w:t>.</w:t>
      </w:r>
    </w:p>
    <w:p w:rsidR="00A416B4" w:rsidRPr="00557CBC" w:rsidRDefault="00A416B4" w:rsidP="00A416B4">
      <w:pPr>
        <w:pStyle w:val="Paragraphedeliste"/>
        <w:numPr>
          <w:ilvl w:val="0"/>
          <w:numId w:val="28"/>
        </w:numPr>
        <w:spacing w:after="0" w:line="23" w:lineRule="atLeast"/>
        <w:jc w:val="both"/>
        <w:rPr>
          <w:rFonts w:asciiTheme="majorBidi" w:hAnsiTheme="majorBidi" w:cstheme="majorBidi"/>
          <w:b/>
          <w:bCs/>
          <w:sz w:val="28"/>
          <w:szCs w:val="28"/>
          <w:lang w:val="en-AU"/>
        </w:rPr>
      </w:pPr>
      <w:r w:rsidRPr="00557CBC">
        <w:rPr>
          <w:rFonts w:asciiTheme="majorBidi" w:hAnsiTheme="majorBidi" w:cstheme="majorBidi"/>
          <w:b/>
          <w:bCs/>
          <w:sz w:val="28"/>
          <w:szCs w:val="28"/>
          <w:lang w:val="en-AU"/>
        </w:rPr>
        <w:t xml:space="preserve">Conclusions ed discussions </w:t>
      </w:r>
    </w:p>
    <w:p w:rsidR="00A416B4" w:rsidRDefault="00A416B4" w:rsidP="00A416B4">
      <w:pPr>
        <w:spacing w:after="0" w:line="23" w:lineRule="atLeast"/>
        <w:ind w:firstLine="284"/>
        <w:jc w:val="both"/>
        <w:rPr>
          <w:rFonts w:asciiTheme="majorBidi" w:hAnsiTheme="majorBidi" w:cstheme="majorBidi"/>
          <w:sz w:val="26"/>
          <w:szCs w:val="26"/>
        </w:rPr>
      </w:pPr>
      <w:r>
        <w:rPr>
          <w:rFonts w:asciiTheme="majorBidi" w:hAnsiTheme="majorBidi" w:cstheme="majorBidi"/>
          <w:sz w:val="26"/>
          <w:szCs w:val="26"/>
        </w:rPr>
        <w:t xml:space="preserve">Entrez </w:t>
      </w:r>
      <w:r w:rsidRPr="008668B9">
        <w:rPr>
          <w:rFonts w:asciiTheme="majorBidi" w:hAnsiTheme="majorBidi" w:cstheme="majorBidi"/>
          <w:sz w:val="26"/>
          <w:szCs w:val="26"/>
        </w:rPr>
        <w:t xml:space="preserve">vos résultats dans cette section dans le même format approuvé (ligne, taille, distance entre les lignes), et un résumé des données collectées doit être présenté sous forme de ratios ou de totaux, puis passez en revue l'analyse qui a été effectuée sur celle collectée. </w:t>
      </w:r>
      <w:proofErr w:type="gramStart"/>
      <w:r w:rsidRPr="008668B9">
        <w:rPr>
          <w:rFonts w:asciiTheme="majorBidi" w:hAnsiTheme="majorBidi" w:cstheme="majorBidi"/>
          <w:sz w:val="26"/>
          <w:szCs w:val="26"/>
        </w:rPr>
        <w:t>des</w:t>
      </w:r>
      <w:proofErr w:type="gramEnd"/>
      <w:r w:rsidRPr="008668B9">
        <w:rPr>
          <w:rFonts w:asciiTheme="majorBidi" w:hAnsiTheme="majorBidi" w:cstheme="majorBidi"/>
          <w:sz w:val="26"/>
          <w:szCs w:val="26"/>
        </w:rPr>
        <w:t xml:space="preserve"> données utilisant à la fois du texte et des moyens explicatifs (tableaux et figures mentionnés) Dans l'annexe n ° (), selon la méthode et les outils présentés ci-dessus, et après présentation des résultats, leurs implications peuvent être évaluées et interprétées à la lumière des hypothèses, et par rapport à ce que d'autres ont atteint dans les études précédentes</w:t>
      </w:r>
      <w:r>
        <w:rPr>
          <w:rFonts w:asciiTheme="majorBidi" w:hAnsiTheme="majorBidi" w:cstheme="majorBidi"/>
          <w:sz w:val="26"/>
          <w:szCs w:val="26"/>
        </w:rPr>
        <w:t>.</w:t>
      </w:r>
    </w:p>
    <w:p w:rsidR="00A416B4" w:rsidRPr="00557CBC" w:rsidRDefault="00A416B4" w:rsidP="00A416B4">
      <w:pPr>
        <w:pStyle w:val="Paragraphedeliste"/>
        <w:numPr>
          <w:ilvl w:val="1"/>
          <w:numId w:val="29"/>
        </w:numPr>
        <w:spacing w:after="0" w:line="23" w:lineRule="atLeast"/>
        <w:jc w:val="both"/>
        <w:rPr>
          <w:rFonts w:asciiTheme="majorBidi" w:hAnsiTheme="majorBidi" w:cstheme="majorBidi"/>
          <w:b/>
          <w:bCs/>
          <w:sz w:val="26"/>
          <w:szCs w:val="26"/>
        </w:rPr>
      </w:pPr>
      <w:r w:rsidRPr="00557CBC">
        <w:rPr>
          <w:rFonts w:asciiTheme="majorBidi" w:hAnsiTheme="majorBidi" w:cstheme="majorBidi"/>
          <w:b/>
          <w:bCs/>
          <w:sz w:val="26"/>
          <w:szCs w:val="26"/>
        </w:rPr>
        <w:t xml:space="preserve">Premier sous-titre </w:t>
      </w:r>
    </w:p>
    <w:p w:rsidR="00A416B4" w:rsidRDefault="00A416B4" w:rsidP="00A416B4">
      <w:pPr>
        <w:spacing w:after="0" w:line="23" w:lineRule="atLeast"/>
        <w:ind w:firstLine="284"/>
        <w:jc w:val="both"/>
        <w:rPr>
          <w:rFonts w:asciiTheme="majorBidi" w:hAnsiTheme="majorBidi" w:cstheme="majorBidi"/>
          <w:sz w:val="26"/>
          <w:szCs w:val="26"/>
        </w:rPr>
      </w:pPr>
      <w:r>
        <w:rPr>
          <w:rFonts w:asciiTheme="majorBidi" w:hAnsiTheme="majorBidi" w:cstheme="majorBidi"/>
          <w:sz w:val="26"/>
          <w:szCs w:val="26"/>
        </w:rPr>
        <w:t xml:space="preserve">Entrez </w:t>
      </w:r>
      <w:r w:rsidRPr="008D267E">
        <w:rPr>
          <w:rFonts w:asciiTheme="majorBidi" w:hAnsiTheme="majorBidi" w:cstheme="majorBidi"/>
          <w:sz w:val="26"/>
          <w:szCs w:val="26"/>
        </w:rPr>
        <w:t>ici le contenu du premier texte de sous-titre dans le même format approuvé (police, taille, distance entre les lignes), entrez ici le contenu du texte du sous-titre dans le même format précédent (police, taille, distance entre les lignes), entrez ici le contenu du texte du sous-titre dans le même format précédent (police, taille, distance entre les lignes), entrez ici le contenu du texte du sous-titre dans le même format précédent (police, taille, distance entre les lignes), entrez ici le contenu du sous-titre texte de la même forme que le précédent (police, taille, distance entre les lignes), entrez ici le contenu du texte Sous-titre dans le même format précédent (police, taille, distance entre les lignes), entrez ici le contenu du texte du sous-titre dans le même format précédent (police, taille, distance entre les lignes), entrez ici le contenu du texte du sous-titre dans le même format que le précédent (police, taille, distance entre les lignes</w:t>
      </w:r>
      <w:r>
        <w:rPr>
          <w:rFonts w:asciiTheme="majorBidi" w:hAnsiTheme="majorBidi" w:cstheme="majorBidi"/>
          <w:sz w:val="26"/>
          <w:szCs w:val="26"/>
        </w:rPr>
        <w:t>)</w:t>
      </w:r>
    </w:p>
    <w:p w:rsidR="00A416B4" w:rsidRPr="00557CBC" w:rsidRDefault="00A416B4" w:rsidP="00A416B4">
      <w:pPr>
        <w:pStyle w:val="Paragraphedeliste"/>
        <w:numPr>
          <w:ilvl w:val="1"/>
          <w:numId w:val="29"/>
        </w:numPr>
        <w:spacing w:after="0" w:line="23" w:lineRule="atLeast"/>
        <w:jc w:val="both"/>
        <w:rPr>
          <w:rFonts w:asciiTheme="majorBidi" w:hAnsiTheme="majorBidi" w:cstheme="majorBidi"/>
          <w:b/>
          <w:bCs/>
          <w:sz w:val="26"/>
          <w:szCs w:val="26"/>
        </w:rPr>
      </w:pPr>
      <w:r w:rsidRPr="00557CBC">
        <w:rPr>
          <w:rFonts w:asciiTheme="majorBidi" w:hAnsiTheme="majorBidi" w:cstheme="majorBidi"/>
          <w:b/>
          <w:bCs/>
          <w:sz w:val="26"/>
          <w:szCs w:val="26"/>
        </w:rPr>
        <w:t xml:space="preserve">Deuxiéme sous-titre </w:t>
      </w:r>
    </w:p>
    <w:p w:rsidR="00A416B4" w:rsidRDefault="00A416B4" w:rsidP="00A416B4">
      <w:pPr>
        <w:spacing w:after="0" w:line="23" w:lineRule="atLeast"/>
        <w:ind w:firstLine="284"/>
        <w:jc w:val="both"/>
        <w:rPr>
          <w:rFonts w:asciiTheme="majorBidi" w:hAnsiTheme="majorBidi" w:cstheme="majorBidi"/>
          <w:sz w:val="26"/>
          <w:szCs w:val="26"/>
        </w:rPr>
      </w:pPr>
      <w:r>
        <w:rPr>
          <w:rFonts w:asciiTheme="majorBidi" w:hAnsiTheme="majorBidi" w:cstheme="majorBidi"/>
          <w:sz w:val="26"/>
          <w:szCs w:val="26"/>
        </w:rPr>
        <w:t xml:space="preserve">Entrez </w:t>
      </w:r>
      <w:r w:rsidRPr="008D267E">
        <w:rPr>
          <w:rFonts w:asciiTheme="majorBidi" w:hAnsiTheme="majorBidi" w:cstheme="majorBidi"/>
          <w:sz w:val="26"/>
          <w:szCs w:val="26"/>
        </w:rPr>
        <w:t>ici le contenu du premier texte de sous-titre dans le même format approuvé (police, taille, distance entre les lignes), entrez ici le contenu du texte du sous-titre dans le même format précédent (police, taille, distance entre les lignes), entrez ici le contenu du texte du sous-titre dans le même format précédent (police, taille, distance entre les lignes), entrez ici le contenu du texte du sous-titre dans le même format précédent (police, taille, distance entre les lignes), entrez ici le contenu du sous-titre texte de la même forme que le précédent (police, taille, distance entre les lignes), entrez ici le contenu du texte Sous-titre dans le même format précédent (police, taille, distance entre les lignes), entrez ici le contenu du texte du sous-titre dans le même format précédent (police, taille, distance entre les lignes), entrez ici le contenu du texte du sous-titre dans le même format que le précédent (police, taille, distance entre les lignes</w:t>
      </w:r>
      <w:r>
        <w:rPr>
          <w:rFonts w:asciiTheme="majorBidi" w:hAnsiTheme="majorBidi" w:cstheme="majorBidi"/>
          <w:sz w:val="26"/>
          <w:szCs w:val="26"/>
        </w:rPr>
        <w:t>)</w:t>
      </w:r>
    </w:p>
    <w:p w:rsidR="00A416B4" w:rsidRDefault="00A416B4" w:rsidP="00A416B4">
      <w:pPr>
        <w:spacing w:after="0" w:line="23" w:lineRule="atLeast"/>
        <w:ind w:firstLine="284"/>
        <w:jc w:val="both"/>
        <w:rPr>
          <w:rFonts w:asciiTheme="majorBidi" w:hAnsiTheme="majorBidi" w:cstheme="majorBidi"/>
          <w:b/>
          <w:bCs/>
          <w:sz w:val="28"/>
          <w:szCs w:val="28"/>
          <w:lang w:val="en-US"/>
        </w:rPr>
      </w:pPr>
      <w:r w:rsidRPr="00557CBC">
        <w:rPr>
          <w:rFonts w:asciiTheme="majorBidi" w:hAnsiTheme="majorBidi" w:cstheme="majorBidi"/>
          <w:b/>
          <w:bCs/>
          <w:sz w:val="28"/>
          <w:szCs w:val="28"/>
          <w:lang w:val="en-US"/>
        </w:rPr>
        <w:t xml:space="preserve">Conclusion </w:t>
      </w:r>
      <w:r>
        <w:rPr>
          <w:rFonts w:asciiTheme="majorBidi" w:hAnsiTheme="majorBidi" w:cstheme="majorBidi"/>
          <w:b/>
          <w:bCs/>
          <w:sz w:val="28"/>
          <w:szCs w:val="28"/>
          <w:lang w:val="en-US"/>
        </w:rPr>
        <w:t>(</w:t>
      </w:r>
      <w:r w:rsidRPr="0091383C">
        <w:rPr>
          <w:rFonts w:asciiTheme="majorBidi" w:hAnsiTheme="majorBidi" w:cstheme="majorBidi"/>
          <w:b/>
          <w:bCs/>
          <w:sz w:val="28"/>
          <w:szCs w:val="28"/>
          <w:lang w:val="en-US"/>
        </w:rPr>
        <w:t>Times New Roman, Gras, size 14, line spacing 1.15</w:t>
      </w:r>
      <w:r>
        <w:rPr>
          <w:rFonts w:asciiTheme="majorBidi" w:hAnsiTheme="majorBidi" w:cstheme="majorBidi"/>
          <w:b/>
          <w:bCs/>
          <w:sz w:val="28"/>
          <w:szCs w:val="28"/>
          <w:lang w:val="en-US"/>
        </w:rPr>
        <w:t>)</w:t>
      </w:r>
    </w:p>
    <w:p w:rsidR="00A416B4" w:rsidRDefault="00A416B4" w:rsidP="00A416B4">
      <w:pPr>
        <w:spacing w:after="0" w:line="23" w:lineRule="atLeast"/>
        <w:ind w:firstLine="284"/>
        <w:jc w:val="both"/>
        <w:rPr>
          <w:rFonts w:asciiTheme="majorBidi" w:hAnsiTheme="majorBidi" w:cstheme="majorBidi"/>
          <w:sz w:val="26"/>
          <w:szCs w:val="26"/>
        </w:rPr>
      </w:pPr>
      <w:r>
        <w:rPr>
          <w:rFonts w:asciiTheme="majorBidi" w:hAnsiTheme="majorBidi" w:cstheme="majorBidi"/>
          <w:sz w:val="26"/>
          <w:szCs w:val="26"/>
        </w:rPr>
        <w:t xml:space="preserve">Saisissez </w:t>
      </w:r>
      <w:r w:rsidRPr="008668B9">
        <w:rPr>
          <w:rFonts w:asciiTheme="majorBidi" w:hAnsiTheme="majorBidi" w:cstheme="majorBidi"/>
          <w:sz w:val="26"/>
          <w:szCs w:val="26"/>
        </w:rPr>
        <w:t xml:space="preserve">toujours le résumé de l'essai dans le format approuvé (police, taille, distance entre les lignes); Afin qu'il clarifie les principales conclusions ou le résultat des idées atteintes dans la section précédente qui répondent à la question posée dans l'introduction, suivi des propositions qui ont été atteintes grâce à l'étude de terrain, et le résumé de l'article comprend ses horizons, c'est-à-dire les limites de la recherche en </w:t>
      </w:r>
      <w:r w:rsidRPr="008668B9">
        <w:rPr>
          <w:rFonts w:asciiTheme="majorBidi" w:hAnsiTheme="majorBidi" w:cstheme="majorBidi"/>
          <w:sz w:val="26"/>
          <w:szCs w:val="26"/>
        </w:rPr>
        <w:lastRenderedPageBreak/>
        <w:t>théorie et en pratique (autocritique: attentes reflétées dans la recherche dans le futur), autrement dit, quels sont les domaines que les chercheurs peuvent aborder à l'aveni</w:t>
      </w:r>
      <w:r>
        <w:rPr>
          <w:rFonts w:asciiTheme="majorBidi" w:hAnsiTheme="majorBidi" w:cstheme="majorBidi"/>
          <w:sz w:val="26"/>
          <w:szCs w:val="26"/>
        </w:rPr>
        <w:t>r ?</w:t>
      </w:r>
    </w:p>
    <w:p w:rsidR="00A416B4" w:rsidRDefault="00A416B4" w:rsidP="00A416B4">
      <w:pPr>
        <w:spacing w:after="0" w:line="23" w:lineRule="atLeast"/>
        <w:ind w:firstLine="284"/>
        <w:jc w:val="both"/>
        <w:rPr>
          <w:rFonts w:asciiTheme="majorBidi" w:hAnsiTheme="majorBidi" w:cstheme="majorBidi"/>
          <w:sz w:val="26"/>
          <w:szCs w:val="26"/>
        </w:rPr>
      </w:pPr>
    </w:p>
    <w:p w:rsidR="00A416B4" w:rsidRPr="00557CBC" w:rsidRDefault="00A416B4" w:rsidP="00A416B4">
      <w:pPr>
        <w:spacing w:after="0" w:line="23" w:lineRule="atLeast"/>
        <w:ind w:firstLine="284"/>
        <w:jc w:val="both"/>
        <w:rPr>
          <w:rFonts w:asciiTheme="majorBidi" w:hAnsiTheme="majorBidi" w:cstheme="majorBidi"/>
          <w:b/>
          <w:bCs/>
          <w:sz w:val="28"/>
          <w:szCs w:val="28"/>
        </w:rPr>
      </w:pPr>
    </w:p>
    <w:p w:rsidR="00A416B4" w:rsidRPr="00042353" w:rsidRDefault="00A416B4" w:rsidP="00A416B4">
      <w:pPr>
        <w:bidi/>
        <w:spacing w:after="0" w:line="23" w:lineRule="atLeast"/>
        <w:ind w:firstLine="284"/>
        <w:jc w:val="both"/>
        <w:rPr>
          <w:rFonts w:ascii="Sakkal Majalla" w:hAnsi="Sakkal Majalla" w:cs="Sakkal Majalla"/>
          <w:b/>
          <w:bCs/>
          <w:sz w:val="32"/>
          <w:szCs w:val="32"/>
          <w:rtl/>
          <w:lang w:bidi="ar-MA"/>
        </w:rPr>
      </w:pPr>
      <w:r w:rsidRPr="00042353">
        <w:rPr>
          <w:rFonts w:ascii="Sakkal Majalla" w:hAnsi="Sakkal Majalla" w:cs="Sakkal Majalla" w:hint="cs"/>
          <w:b/>
          <w:bCs/>
          <w:sz w:val="32"/>
          <w:szCs w:val="32"/>
          <w:rtl/>
          <w:lang w:bidi="ar-MA"/>
        </w:rPr>
        <w:t>نظام التوثيق المعتمد في المجلة:</w:t>
      </w:r>
    </w:p>
    <w:p w:rsidR="00A416B4" w:rsidRDefault="00A416B4" w:rsidP="00A416B4">
      <w:pPr>
        <w:bidi/>
        <w:spacing w:after="0" w:line="23" w:lineRule="atLeast"/>
        <w:ind w:firstLine="284"/>
        <w:jc w:val="both"/>
        <w:rPr>
          <w:rFonts w:ascii="Sakkal Majalla" w:hAnsi="Sakkal Majalla" w:cs="Sakkal Majalla"/>
          <w:sz w:val="28"/>
          <w:szCs w:val="28"/>
          <w:rtl/>
          <w:lang w:bidi="ar-MA"/>
        </w:rPr>
      </w:pPr>
      <w:r>
        <w:rPr>
          <w:rFonts w:ascii="Sakkal Majalla" w:hAnsi="Sakkal Majalla" w:cs="Sakkal Majalla" w:hint="cs"/>
          <w:sz w:val="28"/>
          <w:szCs w:val="28"/>
          <w:rtl/>
          <w:lang w:bidi="ar-MA"/>
        </w:rPr>
        <w:t xml:space="preserve">يجري تدوين الهوامش وفق نظام </w:t>
      </w:r>
      <w:r>
        <w:rPr>
          <w:rFonts w:ascii="Sakkal Majalla" w:hAnsi="Sakkal Majalla" w:cs="Sakkal Majalla"/>
          <w:sz w:val="28"/>
          <w:szCs w:val="28"/>
          <w:lang w:bidi="ar-MA"/>
        </w:rPr>
        <w:t>APA</w:t>
      </w:r>
      <w:r>
        <w:rPr>
          <w:rFonts w:ascii="Sakkal Majalla" w:hAnsi="Sakkal Majalla" w:cs="Sakkal Majalla" w:hint="cs"/>
          <w:sz w:val="28"/>
          <w:szCs w:val="28"/>
          <w:rtl/>
          <w:lang w:bidi="ar-MA"/>
        </w:rPr>
        <w:t xml:space="preserve">  الإصدار السابع في الأوراق البحثية والدراسات.</w:t>
      </w:r>
    </w:p>
    <w:p w:rsidR="00A416B4" w:rsidRDefault="00A416B4" w:rsidP="00A416B4">
      <w:pPr>
        <w:bidi/>
        <w:spacing w:after="0" w:line="23" w:lineRule="atLeast"/>
        <w:ind w:firstLine="284"/>
        <w:jc w:val="both"/>
        <w:rPr>
          <w:rFonts w:ascii="Sakkal Majalla" w:hAnsi="Sakkal Majalla" w:cs="Sakkal Majalla"/>
          <w:sz w:val="28"/>
          <w:szCs w:val="28"/>
          <w:rtl/>
          <w:lang w:bidi="ar-MA"/>
        </w:rPr>
      </w:pPr>
      <w:r>
        <w:rPr>
          <w:rFonts w:ascii="Sakkal Majalla" w:hAnsi="Sakkal Majalla" w:cs="Sakkal Majalla" w:hint="cs"/>
          <w:sz w:val="28"/>
          <w:szCs w:val="28"/>
          <w:rtl/>
          <w:lang w:bidi="ar-MA"/>
        </w:rPr>
        <w:t xml:space="preserve">كما تكتب قائمة الببليوغرافيا المعتمدة كاملة ومرتبة أبجديا وبخط 14 </w:t>
      </w:r>
      <w:r>
        <w:rPr>
          <w:rFonts w:ascii="Sakkal Majalla" w:hAnsi="Sakkal Majalla" w:cs="Sakkal Majalla"/>
          <w:sz w:val="28"/>
          <w:szCs w:val="28"/>
          <w:lang w:bidi="ar-MA"/>
        </w:rPr>
        <w:t>sakkal majjala</w:t>
      </w:r>
      <w:r>
        <w:rPr>
          <w:rFonts w:ascii="Sakkal Majalla" w:hAnsi="Sakkal Majalla" w:cs="Sakkal Majalla" w:hint="cs"/>
          <w:sz w:val="28"/>
          <w:szCs w:val="28"/>
          <w:rtl/>
          <w:lang w:bidi="ar-MA"/>
        </w:rPr>
        <w:t xml:space="preserve"> في نهاية المقال.</w:t>
      </w:r>
    </w:p>
    <w:p w:rsidR="00A416B4" w:rsidRDefault="00A416B4" w:rsidP="00A416B4">
      <w:pPr>
        <w:bidi/>
        <w:spacing w:after="0" w:line="23" w:lineRule="atLeast"/>
        <w:ind w:firstLine="284"/>
        <w:jc w:val="both"/>
        <w:rPr>
          <w:rFonts w:ascii="Sakkal Majalla" w:hAnsi="Sakkal Majalla" w:cs="Sakkal Majalla"/>
          <w:sz w:val="28"/>
          <w:szCs w:val="28"/>
          <w:rtl/>
          <w:lang w:bidi="ar-MA"/>
        </w:rPr>
      </w:pPr>
      <w:r>
        <w:rPr>
          <w:rFonts w:ascii="Sakkal Majalla" w:hAnsi="Sakkal Majalla" w:cs="Sakkal Majalla" w:hint="cs"/>
          <w:sz w:val="28"/>
          <w:szCs w:val="28"/>
          <w:rtl/>
          <w:lang w:bidi="ar-MA"/>
        </w:rPr>
        <w:t xml:space="preserve">وفيما يلي </w:t>
      </w:r>
      <w:proofErr w:type="gramStart"/>
      <w:r>
        <w:rPr>
          <w:rFonts w:ascii="Sakkal Majalla" w:hAnsi="Sakkal Majalla" w:cs="Sakkal Majalla" w:hint="cs"/>
          <w:sz w:val="28"/>
          <w:szCs w:val="28"/>
          <w:rtl/>
          <w:lang w:bidi="ar-MA"/>
        </w:rPr>
        <w:t>نماذج</w:t>
      </w:r>
      <w:proofErr w:type="gramEnd"/>
      <w:r>
        <w:rPr>
          <w:rFonts w:ascii="Sakkal Majalla" w:hAnsi="Sakkal Majalla" w:cs="Sakkal Majalla" w:hint="cs"/>
          <w:sz w:val="28"/>
          <w:szCs w:val="28"/>
          <w:rtl/>
          <w:lang w:bidi="ar-MA"/>
        </w:rPr>
        <w:t xml:space="preserve"> توضيحية:</w:t>
      </w:r>
    </w:p>
    <w:p w:rsidR="00A416B4" w:rsidRPr="00042353" w:rsidRDefault="00A416B4" w:rsidP="00A416B4">
      <w:pPr>
        <w:bidi/>
        <w:spacing w:after="0" w:line="23" w:lineRule="atLeast"/>
        <w:ind w:firstLine="284"/>
        <w:jc w:val="both"/>
        <w:rPr>
          <w:rFonts w:ascii="Sakkal Majalla" w:hAnsi="Sakkal Majalla" w:cs="Sakkal Majalla"/>
          <w:b/>
          <w:bCs/>
          <w:sz w:val="32"/>
          <w:szCs w:val="32"/>
          <w:rtl/>
          <w:lang w:bidi="ar-MA"/>
        </w:rPr>
      </w:pPr>
      <w:r w:rsidRPr="00042353">
        <w:rPr>
          <w:rFonts w:ascii="Sakkal Majalla" w:hAnsi="Sakkal Majalla" w:cs="Sakkal Majalla" w:hint="cs"/>
          <w:b/>
          <w:bCs/>
          <w:sz w:val="32"/>
          <w:szCs w:val="32"/>
          <w:rtl/>
          <w:lang w:bidi="ar-MA"/>
        </w:rPr>
        <w:t>التوثيق داخل النص بالعربية:</w:t>
      </w:r>
    </w:p>
    <w:p w:rsidR="00A416B4" w:rsidRPr="00967B80" w:rsidRDefault="00A416B4" w:rsidP="00A416B4">
      <w:pPr>
        <w:pStyle w:val="Paragraphedeliste"/>
        <w:numPr>
          <w:ilvl w:val="0"/>
          <w:numId w:val="19"/>
        </w:numPr>
        <w:bidi/>
        <w:spacing w:after="0" w:line="23" w:lineRule="atLeast"/>
        <w:ind w:firstLine="284"/>
        <w:jc w:val="both"/>
        <w:rPr>
          <w:rFonts w:ascii="Sakkal Majalla" w:hAnsi="Sakkal Majalla" w:cs="Sakkal Majalla"/>
          <w:b/>
          <w:bCs/>
          <w:sz w:val="28"/>
          <w:szCs w:val="28"/>
          <w:rtl/>
          <w:lang w:bidi="ar-MA"/>
        </w:rPr>
      </w:pPr>
      <w:r w:rsidRPr="00967B80">
        <w:rPr>
          <w:rFonts w:ascii="Sakkal Majalla" w:hAnsi="Sakkal Majalla" w:cs="Sakkal Majalla" w:hint="cs"/>
          <w:b/>
          <w:bCs/>
          <w:sz w:val="28"/>
          <w:szCs w:val="28"/>
          <w:rtl/>
          <w:lang w:bidi="ar-MA"/>
        </w:rPr>
        <w:t xml:space="preserve">على مستوى الكتب والمجلات  </w:t>
      </w:r>
      <w:r w:rsidRPr="00967B80">
        <w:rPr>
          <w:rFonts w:ascii="Sakkal Majalla" w:hAnsi="Sakkal Majalla" w:cs="Sakkal Majalla"/>
          <w:b/>
          <w:bCs/>
          <w:sz w:val="28"/>
          <w:szCs w:val="28"/>
          <w:lang w:bidi="ar-MA"/>
        </w:rPr>
        <w:t>Books and journals</w:t>
      </w:r>
      <w:r w:rsidRPr="00967B80">
        <w:rPr>
          <w:rFonts w:ascii="Sakkal Majalla" w:hAnsi="Sakkal Majalla" w:cs="Sakkal Majalla" w:hint="cs"/>
          <w:b/>
          <w:bCs/>
          <w:sz w:val="28"/>
          <w:szCs w:val="28"/>
          <w:rtl/>
          <w:lang w:bidi="ar-MA"/>
        </w:rPr>
        <w:t>:</w:t>
      </w:r>
    </w:p>
    <w:p w:rsidR="00A416B4" w:rsidRDefault="00A416B4" w:rsidP="00A416B4">
      <w:pPr>
        <w:bidi/>
        <w:spacing w:after="0" w:line="23" w:lineRule="atLeast"/>
        <w:ind w:firstLine="284"/>
        <w:jc w:val="both"/>
        <w:rPr>
          <w:rFonts w:ascii="Sakkal Majalla" w:hAnsi="Sakkal Majalla" w:cs="Sakkal Majalla"/>
          <w:sz w:val="28"/>
          <w:szCs w:val="28"/>
          <w:rtl/>
          <w:lang w:bidi="ar-MA"/>
        </w:rPr>
      </w:pPr>
      <w:r>
        <w:rPr>
          <w:rFonts w:ascii="Sakkal Majalla" w:hAnsi="Sakkal Majalla" w:cs="Sakkal Majalla" w:hint="cs"/>
          <w:sz w:val="28"/>
          <w:szCs w:val="28"/>
          <w:rtl/>
          <w:lang w:bidi="ar-MA"/>
        </w:rPr>
        <w:t xml:space="preserve">مؤلف واحد:  </w:t>
      </w:r>
      <w:r>
        <w:rPr>
          <w:rFonts w:ascii="Sakkal Majalla" w:hAnsi="Sakkal Majalla" w:cs="Sakkal Majalla" w:hint="cs"/>
          <w:sz w:val="24"/>
          <w:szCs w:val="24"/>
          <w:rtl/>
          <w:lang w:bidi="ar-MA"/>
        </w:rPr>
        <w:t>"</w:t>
      </w:r>
      <w:r w:rsidRPr="00163CCF">
        <w:rPr>
          <w:rFonts w:ascii="Sakkal Majalla" w:eastAsia="Calibri" w:hAnsi="Sakkal Majalla" w:cs="Sakkal Majalla"/>
          <w:sz w:val="24"/>
          <w:szCs w:val="24"/>
          <w:rtl/>
          <w:lang w:bidi="ar-MA"/>
        </w:rPr>
        <w:t xml:space="preserve">كل مجتمع تراتبي ينتج بالضرورة مجالاً تراتبياً يعبر عن الفوارق والمسافات الاجتماعية." </w:t>
      </w:r>
      <w:r w:rsidRPr="00580B78">
        <w:rPr>
          <w:rFonts w:ascii="Sakkal Majalla" w:eastAsia="Calibri" w:hAnsi="Sakkal Majalla" w:cs="Sakkal Majalla" w:hint="cs"/>
          <w:sz w:val="28"/>
          <w:szCs w:val="28"/>
          <w:rtl/>
          <w:lang w:bidi="ar-MA"/>
        </w:rPr>
        <w:t xml:space="preserve">(عبد الرحمان </w:t>
      </w:r>
      <w:proofErr w:type="gramStart"/>
      <w:r w:rsidRPr="00580B78">
        <w:rPr>
          <w:rFonts w:ascii="Sakkal Majalla" w:eastAsia="Calibri" w:hAnsi="Sakkal Majalla" w:cs="Sakkal Majalla" w:hint="cs"/>
          <w:sz w:val="28"/>
          <w:szCs w:val="28"/>
          <w:rtl/>
          <w:lang w:bidi="ar-MA"/>
        </w:rPr>
        <w:t>المالكي</w:t>
      </w:r>
      <w:proofErr w:type="gramEnd"/>
      <w:r w:rsidRPr="00580B78">
        <w:rPr>
          <w:rFonts w:ascii="Sakkal Majalla" w:eastAsia="Calibri" w:hAnsi="Sakkal Majalla" w:cs="Sakkal Majalla" w:hint="cs"/>
          <w:sz w:val="28"/>
          <w:szCs w:val="28"/>
          <w:rtl/>
          <w:lang w:bidi="ar-MA"/>
        </w:rPr>
        <w:t>، 2015، ص 53)</w:t>
      </w:r>
    </w:p>
    <w:p w:rsidR="00A416B4" w:rsidRDefault="00A416B4" w:rsidP="00A416B4">
      <w:pPr>
        <w:bidi/>
        <w:spacing w:after="0" w:line="23" w:lineRule="atLeast"/>
        <w:ind w:firstLine="284"/>
        <w:jc w:val="both"/>
        <w:rPr>
          <w:rFonts w:ascii="Sakkal Majalla" w:hAnsi="Sakkal Majalla" w:cs="Sakkal Majalla"/>
          <w:sz w:val="28"/>
          <w:szCs w:val="28"/>
          <w:lang w:bidi="ar-MA"/>
        </w:rPr>
      </w:pPr>
      <w:proofErr w:type="gramStart"/>
      <w:r>
        <w:rPr>
          <w:rFonts w:ascii="Sakkal Majalla" w:hAnsi="Sakkal Majalla" w:cs="Sakkal Majalla" w:hint="cs"/>
          <w:sz w:val="28"/>
          <w:szCs w:val="28"/>
          <w:rtl/>
          <w:lang w:bidi="ar-MA"/>
        </w:rPr>
        <w:t>مؤلفان</w:t>
      </w:r>
      <w:proofErr w:type="gramEnd"/>
      <w:r>
        <w:rPr>
          <w:rFonts w:ascii="Sakkal Majalla" w:hAnsi="Sakkal Majalla" w:cs="Sakkal Majalla" w:hint="cs"/>
          <w:sz w:val="28"/>
          <w:szCs w:val="28"/>
          <w:rtl/>
          <w:lang w:bidi="ar-MA"/>
        </w:rPr>
        <w:t>: "</w:t>
      </w:r>
      <w:r w:rsidRPr="00ED77DF">
        <w:rPr>
          <w:rFonts w:ascii="Sakkal Majalla" w:hAnsi="Sakkal Majalla" w:cs="Sakkal Majalla"/>
          <w:sz w:val="28"/>
          <w:szCs w:val="28"/>
          <w:rtl/>
          <w:lang w:bidi="ar-MA"/>
        </w:rPr>
        <w:t>يتضح منها أن الإجابة على تلك التساؤلات سوف تتحقق على الوجه الأفضل باستخدام الطرق الكمية والكيفية معاً."</w:t>
      </w:r>
      <w:r w:rsidRPr="00ED77DF">
        <w:rPr>
          <w:rFonts w:ascii="Sakkal Majalla" w:hAnsi="Sakkal Majalla" w:cs="Sakkal Majalla" w:hint="cs"/>
          <w:sz w:val="28"/>
          <w:szCs w:val="28"/>
          <w:rtl/>
          <w:lang w:bidi="ar-MA"/>
        </w:rPr>
        <w:t xml:space="preserve"> (بوب ماتيوز</w:t>
      </w:r>
      <w:r w:rsidRPr="00ED77DF">
        <w:rPr>
          <w:rFonts w:ascii="Sakkal Majalla" w:hAnsi="Sakkal Majalla" w:cs="Sakkal Majalla"/>
          <w:sz w:val="28"/>
          <w:szCs w:val="28"/>
          <w:lang w:bidi="ar-MA"/>
        </w:rPr>
        <w:t>&amp;</w:t>
      </w:r>
      <w:r w:rsidRPr="00ED77DF">
        <w:rPr>
          <w:rFonts w:ascii="Sakkal Majalla" w:hAnsi="Sakkal Majalla" w:cs="Sakkal Majalla" w:hint="cs"/>
          <w:sz w:val="28"/>
          <w:szCs w:val="28"/>
          <w:rtl/>
          <w:lang w:bidi="ar-MA"/>
        </w:rPr>
        <w:t xml:space="preserve"> ليز روس، 2016، ص.311.)</w:t>
      </w:r>
    </w:p>
    <w:p w:rsidR="00A416B4" w:rsidRDefault="00A416B4" w:rsidP="00A416B4">
      <w:pPr>
        <w:bidi/>
        <w:spacing w:after="0" w:line="23" w:lineRule="atLeast"/>
        <w:ind w:firstLine="284"/>
        <w:jc w:val="both"/>
        <w:rPr>
          <w:rFonts w:ascii="Sakkal Majalla" w:hAnsi="Sakkal Majalla" w:cs="Sakkal Majalla"/>
          <w:sz w:val="28"/>
          <w:szCs w:val="28"/>
          <w:rtl/>
          <w:lang w:bidi="ar-MA"/>
        </w:rPr>
      </w:pPr>
      <w:r>
        <w:rPr>
          <w:rFonts w:ascii="Sakkal Majalla" w:hAnsi="Sakkal Majalla" w:cs="Sakkal Majalla" w:hint="cs"/>
          <w:sz w:val="28"/>
          <w:szCs w:val="28"/>
          <w:rtl/>
          <w:lang w:bidi="ar-MA"/>
        </w:rPr>
        <w:t>ثلاثة مؤلفين أو أكثر: يشير إلى أن مدرسة شيكاغو.... (عبد الرحمان المالكي وآخرون، 2018، ص.15.)</w:t>
      </w:r>
    </w:p>
    <w:p w:rsidR="00A416B4" w:rsidRPr="00042353" w:rsidRDefault="00A416B4" w:rsidP="00A416B4">
      <w:pPr>
        <w:pStyle w:val="Paragraphedeliste"/>
        <w:numPr>
          <w:ilvl w:val="0"/>
          <w:numId w:val="19"/>
        </w:numPr>
        <w:bidi/>
        <w:spacing w:after="0" w:line="23" w:lineRule="atLeast"/>
        <w:ind w:firstLine="284"/>
        <w:jc w:val="both"/>
        <w:rPr>
          <w:rFonts w:ascii="Sakkal Majalla" w:hAnsi="Sakkal Majalla" w:cs="Sakkal Majalla"/>
          <w:b/>
          <w:bCs/>
          <w:sz w:val="28"/>
          <w:szCs w:val="28"/>
          <w:rtl/>
          <w:lang w:bidi="ar-MA"/>
        </w:rPr>
      </w:pPr>
      <w:r w:rsidRPr="00042353">
        <w:rPr>
          <w:rFonts w:ascii="Sakkal Majalla" w:hAnsi="Sakkal Majalla" w:cs="Sakkal Majalla" w:hint="cs"/>
          <w:b/>
          <w:bCs/>
          <w:sz w:val="28"/>
          <w:szCs w:val="28"/>
          <w:rtl/>
          <w:lang w:bidi="ar-MA"/>
        </w:rPr>
        <w:t>المصادر ا إلكترونية</w:t>
      </w:r>
      <w:r>
        <w:rPr>
          <w:rFonts w:ascii="Sakkal Majalla" w:hAnsi="Sakkal Majalla" w:cs="Sakkal Majalla"/>
          <w:b/>
          <w:bCs/>
          <w:sz w:val="28"/>
          <w:szCs w:val="28"/>
          <w:lang w:bidi="ar-MA"/>
        </w:rPr>
        <w:t xml:space="preserve">  </w:t>
      </w:r>
      <w:r w:rsidRPr="00042353">
        <w:rPr>
          <w:rFonts w:ascii="Sakkal Majalla" w:hAnsi="Sakkal Majalla" w:cs="Sakkal Majalla" w:hint="cs"/>
          <w:b/>
          <w:bCs/>
          <w:sz w:val="28"/>
          <w:szCs w:val="28"/>
          <w:rtl/>
          <w:lang w:bidi="ar-MA"/>
        </w:rPr>
        <w:t xml:space="preserve"> </w:t>
      </w:r>
      <w:r>
        <w:rPr>
          <w:rFonts w:ascii="Sakkal Majalla" w:hAnsi="Sakkal Majalla" w:cs="Sakkal Majalla"/>
          <w:b/>
          <w:bCs/>
          <w:sz w:val="28"/>
          <w:szCs w:val="28"/>
          <w:lang w:bidi="ar-MA"/>
        </w:rPr>
        <w:t>web</w:t>
      </w:r>
      <w:r>
        <w:rPr>
          <w:rFonts w:ascii="Sakkal Majalla" w:hAnsi="Sakkal Majalla" w:cs="Sakkal Majalla" w:hint="cs"/>
          <w:b/>
          <w:bCs/>
          <w:sz w:val="28"/>
          <w:szCs w:val="28"/>
          <w:rtl/>
          <w:lang w:bidi="ar-MA"/>
        </w:rPr>
        <w:t xml:space="preserve"> :</w:t>
      </w:r>
    </w:p>
    <w:p w:rsidR="00A416B4" w:rsidRDefault="00A416B4" w:rsidP="00A416B4">
      <w:pPr>
        <w:bidi/>
        <w:spacing w:after="0" w:line="23" w:lineRule="atLeast"/>
        <w:ind w:firstLine="284"/>
        <w:jc w:val="both"/>
        <w:rPr>
          <w:rFonts w:ascii="Sakkal Majalla" w:hAnsi="Sakkal Majalla" w:cs="Sakkal Majalla"/>
          <w:sz w:val="28"/>
          <w:szCs w:val="28"/>
          <w:rtl/>
          <w:lang w:bidi="ar-MA"/>
        </w:rPr>
      </w:pPr>
      <w:r>
        <w:rPr>
          <w:rFonts w:ascii="Sakkal Majalla" w:hAnsi="Sakkal Majalla" w:cs="Sakkal Majalla" w:hint="cs"/>
          <w:sz w:val="28"/>
          <w:szCs w:val="28"/>
          <w:rtl/>
          <w:lang w:bidi="ar-MA"/>
        </w:rPr>
        <w:t xml:space="preserve">أكدت الأمم متحدة (2020، </w:t>
      </w:r>
      <w:proofErr w:type="gramStart"/>
      <w:r>
        <w:rPr>
          <w:rFonts w:ascii="Sakkal Majalla" w:hAnsi="Sakkal Majalla" w:cs="Sakkal Majalla" w:hint="cs"/>
          <w:sz w:val="28"/>
          <w:szCs w:val="28"/>
          <w:rtl/>
          <w:lang w:bidi="ar-MA"/>
        </w:rPr>
        <w:t>الفقرة</w:t>
      </w:r>
      <w:proofErr w:type="gramEnd"/>
      <w:r>
        <w:rPr>
          <w:rFonts w:ascii="Sakkal Majalla" w:hAnsi="Sakkal Majalla" w:cs="Sakkal Majalla" w:hint="cs"/>
          <w:sz w:val="28"/>
          <w:szCs w:val="28"/>
          <w:rtl/>
          <w:lang w:bidi="ar-MA"/>
        </w:rPr>
        <w:t xml:space="preserve"> 3) أن الفوارق ا اجتماعية تعمقت...</w:t>
      </w:r>
    </w:p>
    <w:p w:rsidR="00A416B4" w:rsidRPr="00F526A0" w:rsidRDefault="00A416B4" w:rsidP="00A416B4">
      <w:pPr>
        <w:bidi/>
        <w:spacing w:after="0" w:line="23" w:lineRule="atLeast"/>
        <w:ind w:firstLine="284"/>
        <w:jc w:val="both"/>
        <w:rPr>
          <w:rFonts w:ascii="Sakkal Majalla" w:hAnsi="Sakkal Majalla" w:cs="Sakkal Majalla"/>
          <w:b/>
          <w:bCs/>
          <w:sz w:val="32"/>
          <w:szCs w:val="32"/>
          <w:rtl/>
          <w:lang w:bidi="ar-MA"/>
        </w:rPr>
      </w:pPr>
      <w:r w:rsidRPr="00F526A0">
        <w:rPr>
          <w:rFonts w:ascii="Sakkal Majalla" w:hAnsi="Sakkal Majalla" w:cs="Sakkal Majalla" w:hint="cs"/>
          <w:b/>
          <w:bCs/>
          <w:sz w:val="32"/>
          <w:szCs w:val="32"/>
          <w:rtl/>
          <w:lang w:bidi="ar-MA"/>
        </w:rPr>
        <w:t xml:space="preserve">توثيق المراجع/ البيبليوغرافيا </w:t>
      </w:r>
    </w:p>
    <w:p w:rsidR="00A416B4" w:rsidRPr="00F526A0" w:rsidRDefault="00A416B4" w:rsidP="00A416B4">
      <w:pPr>
        <w:pStyle w:val="Paragraphedeliste"/>
        <w:numPr>
          <w:ilvl w:val="0"/>
          <w:numId w:val="19"/>
        </w:numPr>
        <w:bidi/>
        <w:spacing w:after="0" w:line="23" w:lineRule="atLeast"/>
        <w:ind w:firstLine="284"/>
        <w:jc w:val="both"/>
        <w:rPr>
          <w:rFonts w:ascii="Sakkal Majalla" w:hAnsi="Sakkal Majalla" w:cs="Sakkal Majalla"/>
          <w:b/>
          <w:bCs/>
          <w:sz w:val="28"/>
          <w:szCs w:val="28"/>
          <w:lang w:bidi="ar-MA"/>
        </w:rPr>
      </w:pPr>
      <w:proofErr w:type="gramStart"/>
      <w:r w:rsidRPr="00F526A0">
        <w:rPr>
          <w:rFonts w:ascii="Sakkal Majalla" w:hAnsi="Sakkal Majalla" w:cs="Sakkal Majalla" w:hint="cs"/>
          <w:b/>
          <w:bCs/>
          <w:sz w:val="28"/>
          <w:szCs w:val="28"/>
          <w:rtl/>
          <w:lang w:bidi="ar-MA"/>
        </w:rPr>
        <w:t>الكتب</w:t>
      </w:r>
      <w:proofErr w:type="gramEnd"/>
      <w:r w:rsidRPr="00F526A0">
        <w:rPr>
          <w:rFonts w:ascii="Sakkal Majalla" w:hAnsi="Sakkal Majalla" w:cs="Sakkal Majalla" w:hint="cs"/>
          <w:b/>
          <w:bCs/>
          <w:sz w:val="28"/>
          <w:szCs w:val="28"/>
          <w:rtl/>
          <w:lang w:bidi="ar-MA"/>
        </w:rPr>
        <w:t xml:space="preserve"> </w:t>
      </w:r>
      <w:r w:rsidRPr="00F526A0">
        <w:rPr>
          <w:rFonts w:ascii="Sakkal Majalla" w:hAnsi="Sakkal Majalla" w:cs="Sakkal Majalla"/>
          <w:b/>
          <w:bCs/>
          <w:sz w:val="28"/>
          <w:szCs w:val="28"/>
          <w:lang w:bidi="ar-MA"/>
        </w:rPr>
        <w:t>Books</w:t>
      </w:r>
    </w:p>
    <w:p w:rsidR="00A416B4" w:rsidRDefault="00A416B4" w:rsidP="00A416B4">
      <w:pPr>
        <w:bidi/>
        <w:spacing w:after="0" w:line="23" w:lineRule="atLeast"/>
        <w:ind w:firstLine="284"/>
        <w:jc w:val="both"/>
        <w:rPr>
          <w:rFonts w:ascii="Sakkal Majalla" w:hAnsi="Sakkal Majalla" w:cs="Sakkal Majalla"/>
          <w:sz w:val="28"/>
          <w:szCs w:val="28"/>
          <w:rtl/>
          <w:lang w:bidi="ar-MA"/>
        </w:rPr>
      </w:pPr>
      <w:proofErr w:type="gramStart"/>
      <w:r w:rsidRPr="004834C6">
        <w:rPr>
          <w:rFonts w:ascii="Sakkal Majalla" w:hAnsi="Sakkal Majalla" w:cs="Sakkal Majalla" w:hint="cs"/>
          <w:sz w:val="28"/>
          <w:szCs w:val="28"/>
          <w:rtl/>
          <w:lang w:bidi="ar-MA"/>
        </w:rPr>
        <w:t>مؤلف</w:t>
      </w:r>
      <w:proofErr w:type="gramEnd"/>
      <w:r w:rsidRPr="004834C6">
        <w:rPr>
          <w:rFonts w:ascii="Sakkal Majalla" w:hAnsi="Sakkal Majalla" w:cs="Sakkal Majalla" w:hint="cs"/>
          <w:sz w:val="28"/>
          <w:szCs w:val="28"/>
          <w:rtl/>
          <w:lang w:bidi="ar-MA"/>
        </w:rPr>
        <w:t xml:space="preserve"> واحد:</w:t>
      </w:r>
    </w:p>
    <w:p w:rsidR="00A416B4" w:rsidRPr="0062466D" w:rsidRDefault="00A416B4" w:rsidP="00A416B4">
      <w:pPr>
        <w:bidi/>
        <w:spacing w:after="0" w:line="23" w:lineRule="atLeast"/>
        <w:ind w:firstLine="284"/>
        <w:jc w:val="both"/>
        <w:rPr>
          <w:rFonts w:ascii="Sakkal Majalla" w:hAnsi="Sakkal Majalla" w:cs="Sakkal Majalla"/>
          <w:sz w:val="28"/>
          <w:szCs w:val="28"/>
          <w:rtl/>
          <w:lang w:bidi="ar-MA"/>
        </w:rPr>
      </w:pPr>
      <w:r w:rsidRPr="0062466D">
        <w:rPr>
          <w:rFonts w:ascii="Sakkal Majalla" w:hAnsi="Sakkal Majalla" w:cs="Sakkal Majalla" w:hint="cs"/>
          <w:sz w:val="28"/>
          <w:szCs w:val="28"/>
          <w:rtl/>
          <w:lang w:bidi="ar-MA"/>
        </w:rPr>
        <w:t xml:space="preserve"> </w:t>
      </w:r>
      <w:r w:rsidRPr="0062466D">
        <w:rPr>
          <w:rFonts w:ascii="Sakkal Majalla" w:hAnsi="Sakkal Majalla" w:cs="Sakkal Majalla"/>
          <w:sz w:val="28"/>
          <w:szCs w:val="28"/>
          <w:rtl/>
          <w:lang w:bidi="ar-MA"/>
        </w:rPr>
        <w:t>عبد الرحمان</w:t>
      </w:r>
      <w:r w:rsidRPr="0062466D">
        <w:rPr>
          <w:rFonts w:ascii="Sakkal Majalla" w:hAnsi="Sakkal Majalla" w:cs="Sakkal Majalla" w:hint="cs"/>
          <w:sz w:val="28"/>
          <w:szCs w:val="28"/>
          <w:rtl/>
          <w:lang w:bidi="ar-MA"/>
        </w:rPr>
        <w:t xml:space="preserve"> </w:t>
      </w:r>
      <w:proofErr w:type="gramStart"/>
      <w:r w:rsidRPr="0062466D">
        <w:rPr>
          <w:rFonts w:ascii="Sakkal Majalla" w:hAnsi="Sakkal Majalla" w:cs="Sakkal Majalla" w:hint="cs"/>
          <w:sz w:val="28"/>
          <w:szCs w:val="28"/>
          <w:rtl/>
          <w:lang w:bidi="ar-MA"/>
        </w:rPr>
        <w:t>المالكي</w:t>
      </w:r>
      <w:proofErr w:type="gramEnd"/>
      <w:r w:rsidRPr="0062466D">
        <w:rPr>
          <w:rFonts w:ascii="Sakkal Majalla" w:hAnsi="Sakkal Majalla" w:cs="Sakkal Majalla" w:hint="cs"/>
          <w:sz w:val="28"/>
          <w:szCs w:val="28"/>
          <w:rtl/>
          <w:lang w:bidi="ar-MA"/>
        </w:rPr>
        <w:t>.(2015)</w:t>
      </w:r>
      <w:proofErr w:type="gramStart"/>
      <w:r w:rsidRPr="0062466D">
        <w:rPr>
          <w:rFonts w:ascii="Sakkal Majalla" w:hAnsi="Sakkal Majalla" w:cs="Sakkal Majalla" w:hint="cs"/>
          <w:sz w:val="28"/>
          <w:szCs w:val="28"/>
          <w:rtl/>
          <w:lang w:bidi="ar-MA"/>
        </w:rPr>
        <w:t>.</w:t>
      </w:r>
      <w:r w:rsidRPr="0062466D">
        <w:rPr>
          <w:rFonts w:ascii="Sakkal Majalla" w:hAnsi="Sakkal Majalla" w:cs="Sakkal Majalla"/>
          <w:sz w:val="28"/>
          <w:szCs w:val="28"/>
          <w:rtl/>
          <w:lang w:bidi="ar-MA"/>
        </w:rPr>
        <w:t xml:space="preserve"> </w:t>
      </w:r>
      <w:proofErr w:type="gramEnd"/>
      <w:r w:rsidRPr="0062466D">
        <w:rPr>
          <w:rFonts w:ascii="Sakkal Majalla" w:hAnsi="Sakkal Majalla" w:cs="Sakkal Majalla"/>
          <w:sz w:val="28"/>
          <w:szCs w:val="28"/>
          <w:rtl/>
          <w:lang w:bidi="ar-MA"/>
        </w:rPr>
        <w:t>الثقافة والمجال، دراسة في سوسيولوجيا التحضر والهجرة في المغرب</w:t>
      </w:r>
      <w:r w:rsidRPr="0062466D">
        <w:rPr>
          <w:rFonts w:ascii="Sakkal Majalla" w:hAnsi="Sakkal Majalla" w:cs="Sakkal Majalla" w:hint="cs"/>
          <w:sz w:val="28"/>
          <w:szCs w:val="28"/>
          <w:rtl/>
          <w:lang w:bidi="ar-MA"/>
        </w:rPr>
        <w:t xml:space="preserve">. </w:t>
      </w:r>
      <w:r w:rsidRPr="0062466D">
        <w:rPr>
          <w:rFonts w:ascii="Sakkal Majalla" w:hAnsi="Sakkal Majalla" w:cs="Sakkal Majalla"/>
          <w:sz w:val="28"/>
          <w:szCs w:val="28"/>
          <w:rtl/>
          <w:lang w:bidi="ar-MA"/>
        </w:rPr>
        <w:t>منشورات مختبر سوسيولوجيا التنمية الإجتماعية.</w:t>
      </w:r>
    </w:p>
    <w:p w:rsidR="00A416B4" w:rsidRPr="0062466D" w:rsidRDefault="00A416B4" w:rsidP="00A416B4">
      <w:pPr>
        <w:bidi/>
        <w:spacing w:after="0" w:line="23" w:lineRule="atLeast"/>
        <w:ind w:firstLine="284"/>
        <w:jc w:val="both"/>
        <w:rPr>
          <w:rFonts w:ascii="Sakkal Majalla" w:hAnsi="Sakkal Majalla" w:cs="Sakkal Majalla"/>
          <w:sz w:val="28"/>
          <w:szCs w:val="28"/>
          <w:rtl/>
          <w:lang w:bidi="ar-MA"/>
        </w:rPr>
      </w:pPr>
      <w:r w:rsidRPr="0062466D">
        <w:rPr>
          <w:rFonts w:ascii="Sakkal Majalla" w:hAnsi="Sakkal Majalla" w:cs="Sakkal Majalla"/>
          <w:sz w:val="28"/>
          <w:szCs w:val="28"/>
          <w:rtl/>
          <w:lang w:bidi="ar-MA"/>
        </w:rPr>
        <w:t>العطري</w:t>
      </w:r>
      <w:r w:rsidRPr="0062466D">
        <w:rPr>
          <w:rFonts w:ascii="Sakkal Majalla" w:hAnsi="Sakkal Majalla" w:cs="Sakkal Majalla" w:hint="cs"/>
          <w:sz w:val="28"/>
          <w:szCs w:val="28"/>
          <w:rtl/>
          <w:lang w:bidi="ar-MA"/>
        </w:rPr>
        <w:t>،ع.(2014).</w:t>
      </w:r>
      <w:r w:rsidRPr="0062466D">
        <w:rPr>
          <w:rFonts w:ascii="Sakkal Majalla" w:hAnsi="Sakkal Majalla" w:cs="Sakkal Majalla"/>
          <w:sz w:val="28"/>
          <w:szCs w:val="28"/>
          <w:rtl/>
          <w:lang w:bidi="ar-MA"/>
        </w:rPr>
        <w:t>بركة الأولياء بحث في المقدس الضرائحي</w:t>
      </w:r>
      <w:r w:rsidRPr="0062466D">
        <w:rPr>
          <w:rFonts w:ascii="Sakkal Majalla" w:hAnsi="Sakkal Majalla" w:cs="Sakkal Majalla" w:hint="cs"/>
          <w:sz w:val="28"/>
          <w:szCs w:val="28"/>
          <w:rtl/>
          <w:lang w:bidi="ar-MA"/>
        </w:rPr>
        <w:t>.</w:t>
      </w:r>
      <w:r w:rsidRPr="0062466D">
        <w:rPr>
          <w:rFonts w:ascii="Sakkal Majalla" w:hAnsi="Sakkal Majalla" w:cs="Sakkal Majalla"/>
          <w:sz w:val="28"/>
          <w:szCs w:val="28"/>
          <w:rtl/>
          <w:lang w:bidi="ar-MA"/>
        </w:rPr>
        <w:t xml:space="preserve"> شركة التوزيع والنشر المدارس</w:t>
      </w:r>
      <w:r w:rsidRPr="0062466D">
        <w:rPr>
          <w:rFonts w:ascii="Sakkal Majalla" w:hAnsi="Sakkal Majalla" w:cs="Sakkal Majalla" w:hint="cs"/>
          <w:sz w:val="28"/>
          <w:szCs w:val="28"/>
          <w:rtl/>
          <w:lang w:bidi="ar-MA"/>
        </w:rPr>
        <w:t>.</w:t>
      </w:r>
    </w:p>
    <w:p w:rsidR="00A416B4" w:rsidRPr="0062466D" w:rsidRDefault="00A416B4" w:rsidP="00A416B4">
      <w:pPr>
        <w:bidi/>
        <w:spacing w:after="0" w:line="23" w:lineRule="atLeast"/>
        <w:ind w:firstLine="284"/>
        <w:jc w:val="both"/>
        <w:rPr>
          <w:rFonts w:ascii="Sakkal Majalla" w:hAnsi="Sakkal Majalla" w:cs="Sakkal Majalla"/>
          <w:sz w:val="28"/>
          <w:szCs w:val="28"/>
          <w:rtl/>
          <w:lang w:bidi="ar-MA"/>
        </w:rPr>
      </w:pPr>
      <w:r w:rsidRPr="0062466D">
        <w:rPr>
          <w:rFonts w:ascii="Sakkal Majalla" w:hAnsi="Sakkal Majalla" w:cs="Sakkal Majalla"/>
          <w:sz w:val="28"/>
          <w:szCs w:val="28"/>
          <w:rtl/>
          <w:lang w:bidi="ar-MA"/>
        </w:rPr>
        <w:t>أمارتيا</w:t>
      </w:r>
      <w:r w:rsidRPr="0062466D">
        <w:rPr>
          <w:rFonts w:ascii="Sakkal Majalla" w:hAnsi="Sakkal Majalla" w:cs="Sakkal Majalla" w:hint="cs"/>
          <w:sz w:val="28"/>
          <w:szCs w:val="28"/>
          <w:rtl/>
          <w:lang w:bidi="ar-MA"/>
        </w:rPr>
        <w:t xml:space="preserve"> </w:t>
      </w:r>
      <w:r w:rsidRPr="0062466D">
        <w:rPr>
          <w:rFonts w:ascii="Sakkal Majalla" w:hAnsi="Sakkal Majalla" w:cs="Sakkal Majalla"/>
          <w:sz w:val="28"/>
          <w:szCs w:val="28"/>
          <w:rtl/>
          <w:lang w:bidi="ar-MA"/>
        </w:rPr>
        <w:t>صن</w:t>
      </w:r>
      <w:r w:rsidRPr="0062466D">
        <w:rPr>
          <w:rFonts w:ascii="Sakkal Majalla" w:hAnsi="Sakkal Majalla" w:cs="Sakkal Majalla" w:hint="cs"/>
          <w:sz w:val="28"/>
          <w:szCs w:val="28"/>
          <w:rtl/>
          <w:lang w:bidi="ar-MA"/>
        </w:rPr>
        <w:t>، (2010).</w:t>
      </w:r>
      <w:r w:rsidRPr="0062466D">
        <w:rPr>
          <w:rFonts w:ascii="Sakkal Majalla" w:hAnsi="Sakkal Majalla" w:cs="Sakkal Majalla"/>
          <w:sz w:val="28"/>
          <w:szCs w:val="28"/>
          <w:rtl/>
          <w:lang w:bidi="ar-MA"/>
        </w:rPr>
        <w:t xml:space="preserve"> </w:t>
      </w:r>
      <w:proofErr w:type="gramStart"/>
      <w:r w:rsidRPr="0062466D">
        <w:rPr>
          <w:rFonts w:ascii="Sakkal Majalla" w:hAnsi="Sakkal Majalla" w:cs="Sakkal Majalla"/>
          <w:sz w:val="28"/>
          <w:szCs w:val="28"/>
          <w:rtl/>
          <w:lang w:bidi="ar-MA"/>
        </w:rPr>
        <w:t>تنمية</w:t>
      </w:r>
      <w:proofErr w:type="gramEnd"/>
      <w:r w:rsidRPr="0062466D">
        <w:rPr>
          <w:rFonts w:ascii="Sakkal Majalla" w:hAnsi="Sakkal Majalla" w:cs="Sakkal Majalla"/>
          <w:sz w:val="28"/>
          <w:szCs w:val="28"/>
          <w:rtl/>
          <w:lang w:bidi="ar-MA"/>
        </w:rPr>
        <w:t xml:space="preserve"> حرية، ترجمة شوقي جلال، المركز القومي للترجمة</w:t>
      </w:r>
      <w:r w:rsidRPr="0062466D">
        <w:rPr>
          <w:rFonts w:ascii="Sakkal Majalla" w:hAnsi="Sakkal Majalla" w:cs="Sakkal Majalla" w:hint="cs"/>
          <w:sz w:val="28"/>
          <w:szCs w:val="28"/>
          <w:rtl/>
          <w:lang w:bidi="ar-MA"/>
        </w:rPr>
        <w:t>.</w:t>
      </w:r>
    </w:p>
    <w:p w:rsidR="00A416B4" w:rsidRPr="0062466D" w:rsidRDefault="00A416B4" w:rsidP="00A416B4">
      <w:pPr>
        <w:bidi/>
        <w:spacing w:after="0" w:line="23" w:lineRule="atLeast"/>
        <w:ind w:firstLine="284"/>
        <w:jc w:val="both"/>
        <w:rPr>
          <w:rFonts w:ascii="Sakkal Majalla" w:hAnsi="Sakkal Majalla" w:cs="Sakkal Majalla"/>
          <w:sz w:val="28"/>
          <w:szCs w:val="28"/>
          <w:rtl/>
          <w:lang w:bidi="ar-MA"/>
        </w:rPr>
      </w:pPr>
      <w:r w:rsidRPr="0062466D">
        <w:rPr>
          <w:rFonts w:ascii="Sakkal Majalla" w:hAnsi="Sakkal Majalla" w:cs="Sakkal Majalla"/>
          <w:sz w:val="28"/>
          <w:szCs w:val="28"/>
          <w:rtl/>
          <w:lang w:bidi="ar-MA"/>
        </w:rPr>
        <w:t>بيير بورديو</w:t>
      </w:r>
      <w:r w:rsidRPr="0062466D">
        <w:rPr>
          <w:rFonts w:ascii="Sakkal Majalla" w:hAnsi="Sakkal Majalla" w:cs="Sakkal Majalla" w:hint="cs"/>
          <w:sz w:val="28"/>
          <w:szCs w:val="28"/>
          <w:rtl/>
          <w:lang w:bidi="ar-MA"/>
        </w:rPr>
        <w:t>،(2009)</w:t>
      </w:r>
      <w:r w:rsidRPr="0062466D">
        <w:rPr>
          <w:rFonts w:ascii="Sakkal Majalla" w:hAnsi="Sakkal Majalla" w:cs="Sakkal Majalla"/>
          <w:sz w:val="28"/>
          <w:szCs w:val="28"/>
          <w:rtl/>
          <w:lang w:bidi="ar-MA"/>
        </w:rPr>
        <w:t xml:space="preserve"> </w:t>
      </w:r>
      <w:r w:rsidRPr="0062466D">
        <w:rPr>
          <w:rFonts w:ascii="Sakkal Majalla" w:hAnsi="Sakkal Majalla" w:cs="Sakkal Majalla" w:hint="cs"/>
          <w:sz w:val="28"/>
          <w:szCs w:val="28"/>
          <w:rtl/>
          <w:lang w:bidi="ar-MA"/>
        </w:rPr>
        <w:t>.الهيمنة الذكورية</w:t>
      </w:r>
      <w:r w:rsidRPr="0062466D">
        <w:rPr>
          <w:rFonts w:ascii="Sakkal Majalla" w:hAnsi="Sakkal Majalla" w:cs="Sakkal Majalla"/>
          <w:sz w:val="28"/>
          <w:szCs w:val="28"/>
          <w:rtl/>
          <w:lang w:bidi="ar-MA"/>
        </w:rPr>
        <w:t xml:space="preserve">، ترجمة: </w:t>
      </w:r>
      <w:r w:rsidRPr="0062466D">
        <w:rPr>
          <w:rFonts w:ascii="Sakkal Majalla" w:hAnsi="Sakkal Majalla" w:cs="Sakkal Majalla" w:hint="cs"/>
          <w:sz w:val="28"/>
          <w:szCs w:val="28"/>
          <w:rtl/>
          <w:lang w:bidi="ar-MA"/>
        </w:rPr>
        <w:t>سلمان قعفراني</w:t>
      </w:r>
      <w:r w:rsidRPr="0062466D">
        <w:rPr>
          <w:rFonts w:ascii="Sakkal Majalla" w:hAnsi="Sakkal Majalla" w:cs="Sakkal Majalla"/>
          <w:sz w:val="28"/>
          <w:szCs w:val="28"/>
          <w:rtl/>
          <w:lang w:bidi="ar-MA"/>
        </w:rPr>
        <w:t xml:space="preserve">، </w:t>
      </w:r>
      <w:r w:rsidRPr="0062466D">
        <w:rPr>
          <w:rFonts w:ascii="Sakkal Majalla" w:hAnsi="Sakkal Majalla" w:cs="Sakkal Majalla" w:hint="cs"/>
          <w:sz w:val="28"/>
          <w:szCs w:val="28"/>
          <w:rtl/>
          <w:lang w:bidi="ar-MA"/>
        </w:rPr>
        <w:t>مركز دراسات الوحدة العربية.</w:t>
      </w:r>
    </w:p>
    <w:p w:rsidR="00A416B4" w:rsidRDefault="00A416B4" w:rsidP="00A416B4">
      <w:pPr>
        <w:bidi/>
        <w:spacing w:after="0" w:line="23" w:lineRule="atLeast"/>
        <w:ind w:firstLine="284"/>
        <w:jc w:val="both"/>
        <w:rPr>
          <w:rFonts w:ascii="Sakkal Majalla" w:hAnsi="Sakkal Majalla" w:cs="Sakkal Majalla"/>
          <w:sz w:val="28"/>
          <w:szCs w:val="28"/>
          <w:rtl/>
          <w:lang w:bidi="ar-MA"/>
        </w:rPr>
      </w:pPr>
      <w:proofErr w:type="gramStart"/>
      <w:r>
        <w:rPr>
          <w:rFonts w:ascii="Sakkal Majalla" w:hAnsi="Sakkal Majalla" w:cs="Sakkal Majalla" w:hint="cs"/>
          <w:sz w:val="28"/>
          <w:szCs w:val="28"/>
          <w:rtl/>
          <w:lang w:bidi="ar-MA"/>
        </w:rPr>
        <w:t>مؤلفان</w:t>
      </w:r>
      <w:proofErr w:type="gramEnd"/>
      <w:r>
        <w:rPr>
          <w:rFonts w:ascii="Sakkal Majalla" w:hAnsi="Sakkal Majalla" w:cs="Sakkal Majalla" w:hint="cs"/>
          <w:sz w:val="28"/>
          <w:szCs w:val="28"/>
          <w:rtl/>
          <w:lang w:bidi="ar-MA"/>
        </w:rPr>
        <w:t xml:space="preserve"> أو أكثر: </w:t>
      </w:r>
    </w:p>
    <w:p w:rsidR="00A416B4" w:rsidRDefault="00A416B4" w:rsidP="00A416B4">
      <w:pPr>
        <w:bidi/>
        <w:spacing w:after="0" w:line="23" w:lineRule="atLeast"/>
        <w:ind w:firstLine="284"/>
        <w:jc w:val="both"/>
        <w:rPr>
          <w:rFonts w:ascii="Sakkal Majalla" w:hAnsi="Sakkal Majalla" w:cs="Sakkal Majalla"/>
          <w:sz w:val="28"/>
          <w:szCs w:val="28"/>
          <w:lang w:bidi="ar-MA"/>
        </w:rPr>
      </w:pPr>
      <w:r>
        <w:rPr>
          <w:rFonts w:ascii="Sakkal Majalla" w:hAnsi="Sakkal Majalla" w:cs="Sakkal Majalla" w:hint="cs"/>
          <w:sz w:val="28"/>
          <w:szCs w:val="28"/>
          <w:rtl/>
          <w:lang w:bidi="ar-MA"/>
        </w:rPr>
        <w:t xml:space="preserve"> </w:t>
      </w:r>
      <w:r w:rsidRPr="004834C6">
        <w:rPr>
          <w:rFonts w:ascii="Sakkal Majalla" w:hAnsi="Sakkal Majalla" w:cs="Sakkal Majalla" w:hint="cs"/>
          <w:sz w:val="28"/>
          <w:szCs w:val="28"/>
          <w:rtl/>
          <w:lang w:bidi="ar-MA"/>
        </w:rPr>
        <w:t>ماتيوز،ب.</w:t>
      </w:r>
      <w:r w:rsidRPr="004834C6">
        <w:rPr>
          <w:rFonts w:ascii="Sakkal Majalla" w:hAnsi="Sakkal Majalla" w:cs="Sakkal Majalla"/>
          <w:sz w:val="28"/>
          <w:szCs w:val="28"/>
          <w:lang w:bidi="ar-MA"/>
        </w:rPr>
        <w:t>&amp;</w:t>
      </w:r>
      <w:r w:rsidRPr="004834C6">
        <w:rPr>
          <w:rFonts w:ascii="Sakkal Majalla" w:hAnsi="Sakkal Majalla" w:cs="Sakkal Majalla" w:hint="cs"/>
          <w:sz w:val="28"/>
          <w:szCs w:val="28"/>
          <w:rtl/>
          <w:lang w:bidi="ar-MA"/>
        </w:rPr>
        <w:t xml:space="preserve"> روس، ل</w:t>
      </w:r>
      <w:proofErr w:type="gramStart"/>
      <w:r w:rsidRPr="004834C6">
        <w:rPr>
          <w:rFonts w:ascii="Sakkal Majalla" w:hAnsi="Sakkal Majalla" w:cs="Sakkal Majalla" w:hint="cs"/>
          <w:sz w:val="28"/>
          <w:szCs w:val="28"/>
          <w:rtl/>
          <w:lang w:bidi="ar-MA"/>
        </w:rPr>
        <w:t>.(</w:t>
      </w:r>
      <w:proofErr w:type="gramEnd"/>
      <w:r w:rsidRPr="004834C6">
        <w:rPr>
          <w:rFonts w:ascii="Sakkal Majalla" w:hAnsi="Sakkal Majalla" w:cs="Sakkal Majalla" w:hint="cs"/>
          <w:sz w:val="28"/>
          <w:szCs w:val="28"/>
          <w:rtl/>
          <w:lang w:bidi="ar-MA"/>
        </w:rPr>
        <w:t xml:space="preserve">2016). الدليل العلمي لمناهج البحث في العلوم الاجتماعية، </w:t>
      </w:r>
      <w:proofErr w:type="gramStart"/>
      <w:r w:rsidRPr="004834C6">
        <w:rPr>
          <w:rFonts w:ascii="Sakkal Majalla" w:hAnsi="Sakkal Majalla" w:cs="Sakkal Majalla" w:hint="cs"/>
          <w:sz w:val="28"/>
          <w:szCs w:val="28"/>
          <w:rtl/>
          <w:lang w:bidi="ar-MA"/>
        </w:rPr>
        <w:t>ترجمة</w:t>
      </w:r>
      <w:proofErr w:type="gramEnd"/>
      <w:r w:rsidRPr="004834C6">
        <w:rPr>
          <w:rFonts w:ascii="Sakkal Majalla" w:hAnsi="Sakkal Majalla" w:cs="Sakkal Majalla" w:hint="cs"/>
          <w:sz w:val="28"/>
          <w:szCs w:val="28"/>
          <w:rtl/>
          <w:lang w:bidi="ar-MA"/>
        </w:rPr>
        <w:t>: محمد الجوهري، المركز القومي للترجمة.</w:t>
      </w:r>
    </w:p>
    <w:p w:rsidR="00A416B4" w:rsidRPr="00967B80" w:rsidRDefault="00A416B4" w:rsidP="00A416B4">
      <w:pPr>
        <w:pStyle w:val="Paragraphedeliste"/>
        <w:numPr>
          <w:ilvl w:val="0"/>
          <w:numId w:val="19"/>
        </w:numPr>
        <w:bidi/>
        <w:spacing w:after="0" w:line="23" w:lineRule="atLeast"/>
        <w:ind w:firstLine="284"/>
        <w:jc w:val="both"/>
        <w:rPr>
          <w:rFonts w:ascii="Sakkal Majalla" w:hAnsi="Sakkal Majalla" w:cs="Sakkal Majalla"/>
          <w:b/>
          <w:bCs/>
          <w:sz w:val="28"/>
          <w:szCs w:val="28"/>
          <w:rtl/>
          <w:lang w:bidi="ar-MA"/>
        </w:rPr>
      </w:pPr>
      <w:r w:rsidRPr="00967B80">
        <w:rPr>
          <w:rFonts w:ascii="Sakkal Majalla" w:hAnsi="Sakkal Majalla" w:cs="Sakkal Majalla" w:hint="cs"/>
          <w:b/>
          <w:bCs/>
          <w:sz w:val="28"/>
          <w:szCs w:val="28"/>
          <w:rtl/>
          <w:lang w:bidi="ar-MA"/>
        </w:rPr>
        <w:t>مقالات المجلات :</w:t>
      </w:r>
    </w:p>
    <w:p w:rsidR="00A416B4" w:rsidRDefault="00A416B4" w:rsidP="00A416B4">
      <w:pPr>
        <w:bidi/>
        <w:spacing w:after="0" w:line="23" w:lineRule="atLeast"/>
        <w:ind w:firstLine="284"/>
        <w:jc w:val="both"/>
        <w:rPr>
          <w:rFonts w:ascii="Sakkal Majalla" w:hAnsi="Sakkal Majalla" w:cs="Sakkal Majalla"/>
          <w:sz w:val="28"/>
          <w:szCs w:val="28"/>
          <w:rtl/>
          <w:lang w:bidi="ar-MA"/>
        </w:rPr>
      </w:pPr>
      <w:r w:rsidRPr="004834C6">
        <w:rPr>
          <w:rFonts w:ascii="Sakkal Majalla" w:hAnsi="Sakkal Majalla" w:cs="Sakkal Majalla"/>
          <w:sz w:val="28"/>
          <w:szCs w:val="28"/>
          <w:rtl/>
          <w:lang w:bidi="ar-MA"/>
        </w:rPr>
        <w:t>شرادي</w:t>
      </w:r>
      <w:r>
        <w:rPr>
          <w:rFonts w:ascii="Sakkal Majalla" w:hAnsi="Sakkal Majalla" w:cs="Sakkal Majalla" w:hint="cs"/>
          <w:sz w:val="28"/>
          <w:szCs w:val="28"/>
          <w:rtl/>
          <w:lang w:bidi="ar-MA"/>
        </w:rPr>
        <w:t>،</w:t>
      </w:r>
      <w:r>
        <w:rPr>
          <w:rFonts w:ascii="Sakkal Majalla" w:hAnsi="Sakkal Majalla" w:cs="Sakkal Majalla"/>
          <w:sz w:val="28"/>
          <w:szCs w:val="28"/>
          <w:rtl/>
          <w:lang w:bidi="ar-MA"/>
        </w:rPr>
        <w:t xml:space="preserve"> ج</w:t>
      </w:r>
      <w:r>
        <w:rPr>
          <w:rFonts w:ascii="Sakkal Majalla" w:hAnsi="Sakkal Majalla" w:cs="Sakkal Majalla" w:hint="cs"/>
          <w:sz w:val="28"/>
          <w:szCs w:val="28"/>
          <w:rtl/>
          <w:lang w:bidi="ar-MA"/>
        </w:rPr>
        <w:t>.(2013).</w:t>
      </w:r>
      <w:r w:rsidRPr="004834C6">
        <w:rPr>
          <w:rFonts w:ascii="Sakkal Majalla" w:hAnsi="Sakkal Majalla" w:cs="Sakkal Majalla"/>
          <w:sz w:val="28"/>
          <w:szCs w:val="28"/>
          <w:rtl/>
          <w:lang w:bidi="ar-MA"/>
        </w:rPr>
        <w:t xml:space="preserve"> </w:t>
      </w:r>
      <w:r w:rsidRPr="004834C6">
        <w:rPr>
          <w:rFonts w:ascii="Sakkal Majalla" w:hAnsi="Sakkal Majalla" w:cs="Sakkal Majalla"/>
          <w:i/>
          <w:iCs/>
          <w:sz w:val="28"/>
          <w:szCs w:val="28"/>
          <w:rtl/>
          <w:lang w:bidi="ar-MA"/>
        </w:rPr>
        <w:t xml:space="preserve">البنى الزراعية والتغير الاجتماعي: من </w:t>
      </w:r>
      <w:r w:rsidRPr="004834C6">
        <w:rPr>
          <w:rFonts w:ascii="Sakkal Majalla" w:hAnsi="Sakkal Majalla" w:cs="Sakkal Majalla" w:hint="cs"/>
          <w:i/>
          <w:iCs/>
          <w:sz w:val="28"/>
          <w:szCs w:val="28"/>
          <w:rtl/>
          <w:lang w:bidi="ar-MA"/>
        </w:rPr>
        <w:t>الإقطاع</w:t>
      </w:r>
      <w:r w:rsidRPr="004834C6">
        <w:rPr>
          <w:rFonts w:ascii="Sakkal Majalla" w:hAnsi="Sakkal Majalla" w:cs="Sakkal Majalla"/>
          <w:i/>
          <w:iCs/>
          <w:sz w:val="28"/>
          <w:szCs w:val="28"/>
          <w:rtl/>
          <w:lang w:bidi="ar-MA"/>
        </w:rPr>
        <w:t xml:space="preserve"> إلى الرأسمالية</w:t>
      </w:r>
      <w:r w:rsidRPr="004834C6">
        <w:rPr>
          <w:rFonts w:ascii="Sakkal Majalla" w:hAnsi="Sakkal Majalla" w:cs="Sakkal Majalla"/>
          <w:sz w:val="28"/>
          <w:szCs w:val="28"/>
          <w:rtl/>
          <w:lang w:bidi="ar-MA"/>
        </w:rPr>
        <w:t>، مجلة</w:t>
      </w:r>
      <w:r>
        <w:rPr>
          <w:rFonts w:ascii="Sakkal Majalla" w:hAnsi="Sakkal Majalla" w:cs="Sakkal Majalla"/>
          <w:sz w:val="28"/>
          <w:szCs w:val="28"/>
          <w:rtl/>
          <w:lang w:bidi="ar-MA"/>
        </w:rPr>
        <w:t xml:space="preserve"> إضافات، العددان 23-24</w:t>
      </w:r>
      <w:r>
        <w:rPr>
          <w:rFonts w:ascii="Sakkal Majalla" w:hAnsi="Sakkal Majalla" w:cs="Sakkal Majalla" w:hint="cs"/>
          <w:sz w:val="28"/>
          <w:szCs w:val="28"/>
          <w:rtl/>
          <w:lang w:bidi="ar-MA"/>
        </w:rPr>
        <w:t>. ص 18-35.</w:t>
      </w:r>
    </w:p>
    <w:p w:rsidR="00A416B4" w:rsidRPr="00967B80" w:rsidRDefault="00A416B4" w:rsidP="00A416B4">
      <w:pPr>
        <w:pStyle w:val="Paragraphedeliste"/>
        <w:numPr>
          <w:ilvl w:val="0"/>
          <w:numId w:val="19"/>
        </w:numPr>
        <w:bidi/>
        <w:spacing w:after="0" w:line="23" w:lineRule="atLeast"/>
        <w:ind w:firstLine="284"/>
        <w:jc w:val="both"/>
        <w:rPr>
          <w:rFonts w:ascii="Sakkal Majalla" w:hAnsi="Sakkal Majalla" w:cs="Sakkal Majalla"/>
          <w:b/>
          <w:bCs/>
          <w:sz w:val="28"/>
          <w:szCs w:val="28"/>
          <w:rtl/>
          <w:lang w:bidi="ar-MA"/>
        </w:rPr>
      </w:pPr>
      <w:proofErr w:type="gramStart"/>
      <w:r w:rsidRPr="00967B80">
        <w:rPr>
          <w:rFonts w:ascii="Sakkal Majalla" w:hAnsi="Sakkal Majalla" w:cs="Sakkal Majalla" w:hint="cs"/>
          <w:b/>
          <w:bCs/>
          <w:sz w:val="28"/>
          <w:szCs w:val="28"/>
          <w:rtl/>
          <w:lang w:bidi="ar-MA"/>
        </w:rPr>
        <w:t>المصادر</w:t>
      </w:r>
      <w:proofErr w:type="gramEnd"/>
      <w:r w:rsidRPr="00967B80">
        <w:rPr>
          <w:rFonts w:ascii="Sakkal Majalla" w:hAnsi="Sakkal Majalla" w:cs="Sakkal Majalla" w:hint="cs"/>
          <w:b/>
          <w:bCs/>
          <w:sz w:val="28"/>
          <w:szCs w:val="28"/>
          <w:rtl/>
          <w:lang w:bidi="ar-MA"/>
        </w:rPr>
        <w:t xml:space="preserve"> الإلكترونية:</w:t>
      </w:r>
    </w:p>
    <w:p w:rsidR="00A416B4" w:rsidRDefault="00A416B4" w:rsidP="00A416B4">
      <w:pPr>
        <w:bidi/>
        <w:spacing w:after="0" w:line="23" w:lineRule="atLeast"/>
        <w:ind w:firstLine="284"/>
        <w:jc w:val="both"/>
        <w:rPr>
          <w:rFonts w:ascii="Sakkal Majalla" w:hAnsi="Sakkal Majalla" w:cs="Sakkal Majalla"/>
          <w:sz w:val="28"/>
          <w:szCs w:val="28"/>
          <w:lang w:bidi="ar-MA"/>
        </w:rPr>
      </w:pPr>
      <w:proofErr w:type="gramStart"/>
      <w:r>
        <w:rPr>
          <w:rFonts w:ascii="Sakkal Majalla" w:hAnsi="Sakkal Majalla" w:cs="Sakkal Majalla" w:hint="cs"/>
          <w:sz w:val="28"/>
          <w:szCs w:val="28"/>
          <w:rtl/>
          <w:lang w:bidi="ar-MA"/>
        </w:rPr>
        <w:t>الأمم</w:t>
      </w:r>
      <w:proofErr w:type="gramEnd"/>
      <w:r>
        <w:rPr>
          <w:rFonts w:ascii="Sakkal Majalla" w:hAnsi="Sakkal Majalla" w:cs="Sakkal Majalla" w:hint="cs"/>
          <w:sz w:val="28"/>
          <w:szCs w:val="28"/>
          <w:rtl/>
          <w:lang w:bidi="ar-MA"/>
        </w:rPr>
        <w:t xml:space="preserve"> المتحدة (2020). </w:t>
      </w:r>
      <w:proofErr w:type="gramStart"/>
      <w:r w:rsidRPr="004834C6">
        <w:rPr>
          <w:rFonts w:ascii="Sakkal Majalla" w:hAnsi="Sakkal Majalla" w:cs="Sakkal Majalla" w:hint="cs"/>
          <w:i/>
          <w:iCs/>
          <w:sz w:val="28"/>
          <w:szCs w:val="28"/>
          <w:rtl/>
          <w:lang w:bidi="ar-MA"/>
        </w:rPr>
        <w:t>التقرير</w:t>
      </w:r>
      <w:proofErr w:type="gramEnd"/>
      <w:r w:rsidRPr="004834C6">
        <w:rPr>
          <w:rFonts w:ascii="Sakkal Majalla" w:hAnsi="Sakkal Majalla" w:cs="Sakkal Majalla" w:hint="cs"/>
          <w:i/>
          <w:iCs/>
          <w:sz w:val="28"/>
          <w:szCs w:val="28"/>
          <w:rtl/>
          <w:lang w:bidi="ar-MA"/>
        </w:rPr>
        <w:t xml:space="preserve"> الاجتماعي العالمي 2020</w:t>
      </w:r>
      <w:r>
        <w:rPr>
          <w:rFonts w:ascii="Sakkal Majalla" w:hAnsi="Sakkal Majalla" w:cs="Sakkal Majalla" w:hint="cs"/>
          <w:sz w:val="28"/>
          <w:szCs w:val="28"/>
          <w:rtl/>
          <w:lang w:bidi="ar-MA"/>
        </w:rPr>
        <w:t>. قسم الشؤون الاقتصادية والاجتماعية.</w:t>
      </w:r>
    </w:p>
    <w:p w:rsidR="00A416B4" w:rsidRDefault="00A416B4" w:rsidP="00A416B4">
      <w:pPr>
        <w:bidi/>
        <w:spacing w:after="0" w:line="23" w:lineRule="atLeast"/>
        <w:ind w:firstLine="284"/>
        <w:jc w:val="both"/>
        <w:rPr>
          <w:rFonts w:ascii="Sakkal Majalla" w:hAnsi="Sakkal Majalla" w:cs="Sakkal Majalla"/>
          <w:sz w:val="28"/>
          <w:szCs w:val="28"/>
          <w:rtl/>
          <w:lang w:bidi="ar-MA"/>
        </w:rPr>
      </w:pPr>
    </w:p>
    <w:p w:rsidR="00A416B4" w:rsidRPr="005D3BC7" w:rsidRDefault="00A416B4" w:rsidP="00A416B4">
      <w:pPr>
        <w:spacing w:after="0" w:line="23" w:lineRule="atLeast"/>
        <w:ind w:firstLine="284"/>
        <w:jc w:val="both"/>
        <w:rPr>
          <w:rFonts w:asciiTheme="majorBidi" w:hAnsiTheme="majorBidi" w:cstheme="majorBidi"/>
          <w:b/>
          <w:bCs/>
          <w:sz w:val="32"/>
          <w:szCs w:val="32"/>
          <w:lang w:val="en-AU" w:bidi="ar-MA"/>
        </w:rPr>
      </w:pPr>
      <w:r w:rsidRPr="005D3BC7">
        <w:rPr>
          <w:rFonts w:asciiTheme="majorBidi" w:hAnsiTheme="majorBidi" w:cstheme="majorBidi"/>
          <w:b/>
          <w:bCs/>
          <w:sz w:val="32"/>
          <w:szCs w:val="32"/>
          <w:lang w:val="en-AU" w:bidi="ar-MA"/>
        </w:rPr>
        <w:t>In-text citations (APA 7th, English)</w:t>
      </w:r>
    </w:p>
    <w:p w:rsidR="00A416B4" w:rsidRPr="00967B80" w:rsidRDefault="00A416B4" w:rsidP="00A416B4">
      <w:pPr>
        <w:pStyle w:val="Paragraphedeliste"/>
        <w:numPr>
          <w:ilvl w:val="0"/>
          <w:numId w:val="20"/>
        </w:numPr>
        <w:spacing w:after="0" w:line="23" w:lineRule="atLeast"/>
        <w:ind w:firstLine="284"/>
        <w:jc w:val="both"/>
        <w:rPr>
          <w:rFonts w:asciiTheme="majorBidi" w:hAnsiTheme="majorBidi" w:cstheme="majorBidi"/>
          <w:b/>
          <w:bCs/>
          <w:sz w:val="28"/>
          <w:szCs w:val="28"/>
          <w:lang w:val="en-AU" w:bidi="ar-MA"/>
        </w:rPr>
      </w:pPr>
      <w:r w:rsidRPr="00967B80">
        <w:rPr>
          <w:rFonts w:asciiTheme="majorBidi" w:hAnsiTheme="majorBidi" w:cstheme="majorBidi"/>
          <w:b/>
          <w:bCs/>
          <w:sz w:val="28"/>
          <w:szCs w:val="28"/>
          <w:lang w:val="en-AU" w:bidi="ar-MA"/>
        </w:rPr>
        <w:lastRenderedPageBreak/>
        <w:t>Books and journals:</w:t>
      </w:r>
    </w:p>
    <w:p w:rsidR="00A416B4" w:rsidRPr="005D3BC7" w:rsidRDefault="00A416B4" w:rsidP="00A416B4">
      <w:pPr>
        <w:spacing w:after="0" w:line="23" w:lineRule="atLeast"/>
        <w:ind w:firstLine="284"/>
        <w:jc w:val="both"/>
        <w:rPr>
          <w:rFonts w:asciiTheme="majorBidi" w:hAnsiTheme="majorBidi" w:cstheme="majorBidi"/>
          <w:sz w:val="28"/>
          <w:szCs w:val="28"/>
          <w:lang w:val="en-AU" w:bidi="ar-MA"/>
        </w:rPr>
      </w:pPr>
      <w:r w:rsidRPr="005D3BC7">
        <w:rPr>
          <w:rFonts w:asciiTheme="majorBidi" w:hAnsiTheme="majorBidi" w:cstheme="majorBidi"/>
          <w:b/>
          <w:bCs/>
          <w:sz w:val="28"/>
          <w:szCs w:val="28"/>
          <w:lang w:val="en-AU" w:bidi="ar-MA"/>
        </w:rPr>
        <w:t>One author</w:t>
      </w:r>
      <w:r w:rsidRPr="005D3BC7">
        <w:rPr>
          <w:rFonts w:asciiTheme="majorBidi" w:hAnsiTheme="majorBidi" w:cstheme="majorBidi"/>
          <w:sz w:val="28"/>
          <w:szCs w:val="28"/>
          <w:lang w:val="en-AU" w:bidi="ar-MA"/>
        </w:rPr>
        <w:t>: “social change is a structural phenomenon” (Giddens, 2013, p.45)</w:t>
      </w:r>
    </w:p>
    <w:p w:rsidR="00A416B4" w:rsidRPr="005D3BC7" w:rsidRDefault="00A416B4" w:rsidP="00A416B4">
      <w:pPr>
        <w:spacing w:after="0" w:line="23" w:lineRule="atLeast"/>
        <w:ind w:firstLine="284"/>
        <w:jc w:val="both"/>
        <w:rPr>
          <w:rFonts w:asciiTheme="majorBidi" w:hAnsiTheme="majorBidi" w:cstheme="majorBidi"/>
          <w:sz w:val="28"/>
          <w:szCs w:val="28"/>
          <w:lang w:val="en-AU" w:bidi="ar-MA"/>
        </w:rPr>
      </w:pPr>
      <w:r w:rsidRPr="005D3BC7">
        <w:rPr>
          <w:rFonts w:asciiTheme="majorBidi" w:hAnsiTheme="majorBidi" w:cstheme="majorBidi"/>
          <w:sz w:val="28"/>
          <w:szCs w:val="28"/>
          <w:lang w:val="en-AU" w:bidi="ar-MA"/>
        </w:rPr>
        <w:t xml:space="preserve">Two authors or more: “The social field is deeply influenced by economic transformations” (Bourdieu &amp; Wacquant, 1992, p.72) </w:t>
      </w:r>
    </w:p>
    <w:p w:rsidR="00A416B4" w:rsidRPr="005D3BC7" w:rsidRDefault="00A416B4" w:rsidP="00A416B4">
      <w:pPr>
        <w:pStyle w:val="Paragraphedeliste"/>
        <w:numPr>
          <w:ilvl w:val="0"/>
          <w:numId w:val="20"/>
        </w:numPr>
        <w:spacing w:after="0" w:line="23" w:lineRule="atLeast"/>
        <w:ind w:firstLine="284"/>
        <w:jc w:val="both"/>
        <w:rPr>
          <w:rFonts w:asciiTheme="majorBidi" w:hAnsiTheme="majorBidi" w:cstheme="majorBidi"/>
          <w:b/>
          <w:bCs/>
          <w:sz w:val="28"/>
          <w:szCs w:val="28"/>
          <w:lang w:val="en-AU" w:bidi="ar-MA"/>
        </w:rPr>
      </w:pPr>
      <w:r w:rsidRPr="005D3BC7">
        <w:rPr>
          <w:rFonts w:asciiTheme="majorBidi" w:hAnsiTheme="majorBidi" w:cstheme="majorBidi"/>
          <w:b/>
          <w:bCs/>
          <w:sz w:val="28"/>
          <w:szCs w:val="28"/>
          <w:lang w:val="en-AU" w:bidi="ar-MA"/>
        </w:rPr>
        <w:t>Websites:</w:t>
      </w:r>
    </w:p>
    <w:p w:rsidR="00A416B4" w:rsidRPr="005D3BC7" w:rsidRDefault="00A416B4" w:rsidP="00A416B4">
      <w:pPr>
        <w:spacing w:after="0" w:line="23" w:lineRule="atLeast"/>
        <w:ind w:left="284" w:firstLine="284"/>
        <w:jc w:val="both"/>
        <w:rPr>
          <w:rFonts w:asciiTheme="majorBidi" w:hAnsiTheme="majorBidi" w:cstheme="majorBidi"/>
          <w:sz w:val="28"/>
          <w:szCs w:val="28"/>
          <w:lang w:val="en-AU" w:bidi="ar-MA"/>
        </w:rPr>
      </w:pPr>
      <w:r w:rsidRPr="005D3BC7">
        <w:rPr>
          <w:rFonts w:asciiTheme="majorBidi" w:hAnsiTheme="majorBidi" w:cstheme="majorBidi"/>
          <w:sz w:val="28"/>
          <w:szCs w:val="28"/>
          <w:lang w:val="en-AU" w:bidi="ar-MA"/>
        </w:rPr>
        <w:t>The United Nations (2020</w:t>
      </w:r>
      <w:proofErr w:type="gramStart"/>
      <w:r w:rsidRPr="005D3BC7">
        <w:rPr>
          <w:rFonts w:asciiTheme="majorBidi" w:hAnsiTheme="majorBidi" w:cstheme="majorBidi"/>
          <w:sz w:val="28"/>
          <w:szCs w:val="28"/>
          <w:lang w:val="en-AU" w:bidi="ar-MA"/>
        </w:rPr>
        <w:t>,para.3</w:t>
      </w:r>
      <w:proofErr w:type="gramEnd"/>
      <w:r w:rsidRPr="005D3BC7">
        <w:rPr>
          <w:rFonts w:asciiTheme="majorBidi" w:hAnsiTheme="majorBidi" w:cstheme="majorBidi"/>
          <w:sz w:val="28"/>
          <w:szCs w:val="28"/>
          <w:lang w:val="en-AU" w:bidi="ar-MA"/>
        </w:rPr>
        <w:t>) emphasized that social inequalities have deepened globally.</w:t>
      </w:r>
    </w:p>
    <w:p w:rsidR="00A416B4" w:rsidRPr="005D3BC7" w:rsidRDefault="00A416B4" w:rsidP="00A416B4">
      <w:pPr>
        <w:spacing w:after="0" w:line="23" w:lineRule="atLeast"/>
        <w:ind w:left="284" w:firstLine="284"/>
        <w:jc w:val="both"/>
        <w:rPr>
          <w:rFonts w:asciiTheme="majorBidi" w:hAnsiTheme="majorBidi" w:cstheme="majorBidi"/>
          <w:sz w:val="28"/>
          <w:szCs w:val="28"/>
          <w:lang w:val="en-AU" w:bidi="ar-MA"/>
        </w:rPr>
      </w:pPr>
    </w:p>
    <w:p w:rsidR="00A416B4" w:rsidRPr="005D3BC7" w:rsidRDefault="00A416B4" w:rsidP="00A416B4">
      <w:pPr>
        <w:spacing w:after="0" w:line="23" w:lineRule="atLeast"/>
        <w:ind w:left="284" w:firstLine="284"/>
        <w:jc w:val="both"/>
        <w:rPr>
          <w:rFonts w:asciiTheme="majorBidi" w:hAnsiTheme="majorBidi" w:cstheme="majorBidi"/>
          <w:b/>
          <w:bCs/>
          <w:sz w:val="28"/>
          <w:szCs w:val="28"/>
          <w:lang w:val="en-AU" w:bidi="ar-MA"/>
        </w:rPr>
      </w:pPr>
      <w:r w:rsidRPr="005D3BC7">
        <w:rPr>
          <w:rFonts w:asciiTheme="majorBidi" w:hAnsiTheme="majorBidi" w:cstheme="majorBidi"/>
          <w:b/>
          <w:bCs/>
          <w:sz w:val="28"/>
          <w:szCs w:val="28"/>
          <w:lang w:val="en-AU" w:bidi="ar-MA"/>
        </w:rPr>
        <w:t>References (APA 7</w:t>
      </w:r>
      <w:r w:rsidRPr="005D3BC7">
        <w:rPr>
          <w:rFonts w:asciiTheme="majorBidi" w:hAnsiTheme="majorBidi" w:cstheme="majorBidi"/>
          <w:b/>
          <w:bCs/>
          <w:sz w:val="28"/>
          <w:szCs w:val="28"/>
          <w:vertAlign w:val="superscript"/>
          <w:lang w:val="en-AU" w:bidi="ar-MA"/>
        </w:rPr>
        <w:t>th</w:t>
      </w:r>
      <w:r w:rsidRPr="005D3BC7">
        <w:rPr>
          <w:rFonts w:asciiTheme="majorBidi" w:hAnsiTheme="majorBidi" w:cstheme="majorBidi"/>
          <w:b/>
          <w:bCs/>
          <w:sz w:val="28"/>
          <w:szCs w:val="28"/>
          <w:lang w:val="en-AU" w:bidi="ar-MA"/>
        </w:rPr>
        <w:t xml:space="preserve">, English) </w:t>
      </w:r>
    </w:p>
    <w:p w:rsidR="00A416B4" w:rsidRPr="005D3BC7" w:rsidRDefault="00A416B4" w:rsidP="00A416B4">
      <w:pPr>
        <w:pStyle w:val="Paragraphedeliste"/>
        <w:numPr>
          <w:ilvl w:val="0"/>
          <w:numId w:val="20"/>
        </w:numPr>
        <w:spacing w:after="0" w:line="23" w:lineRule="atLeast"/>
        <w:ind w:firstLine="284"/>
        <w:jc w:val="both"/>
        <w:rPr>
          <w:rFonts w:asciiTheme="majorBidi" w:hAnsiTheme="majorBidi" w:cstheme="majorBidi"/>
          <w:b/>
          <w:bCs/>
          <w:sz w:val="28"/>
          <w:szCs w:val="28"/>
          <w:lang w:val="en-AU" w:bidi="ar-MA"/>
        </w:rPr>
      </w:pPr>
      <w:r w:rsidRPr="005D3BC7">
        <w:rPr>
          <w:rFonts w:asciiTheme="majorBidi" w:hAnsiTheme="majorBidi" w:cstheme="majorBidi"/>
          <w:b/>
          <w:bCs/>
          <w:sz w:val="28"/>
          <w:szCs w:val="28"/>
          <w:lang w:val="en-AU" w:bidi="ar-MA"/>
        </w:rPr>
        <w:t xml:space="preserve">Books and journals: </w:t>
      </w:r>
    </w:p>
    <w:p w:rsidR="00A416B4" w:rsidRPr="005D3BC7" w:rsidRDefault="00A416B4" w:rsidP="00A416B4">
      <w:pPr>
        <w:spacing w:after="0" w:line="23" w:lineRule="atLeast"/>
        <w:ind w:left="360" w:firstLine="284"/>
        <w:jc w:val="both"/>
        <w:rPr>
          <w:rFonts w:asciiTheme="majorBidi" w:hAnsiTheme="majorBidi" w:cstheme="majorBidi"/>
          <w:sz w:val="28"/>
          <w:szCs w:val="28"/>
          <w:lang w:val="en-AU" w:bidi="ar-MA"/>
        </w:rPr>
      </w:pPr>
      <w:proofErr w:type="gramStart"/>
      <w:r w:rsidRPr="002021EE">
        <w:rPr>
          <w:rFonts w:asciiTheme="majorBidi" w:hAnsiTheme="majorBidi" w:cstheme="majorBidi"/>
          <w:sz w:val="28"/>
          <w:szCs w:val="28"/>
          <w:lang w:val="en-AU" w:bidi="ar-MA"/>
        </w:rPr>
        <w:t>Bourdieu, P. &amp; Wacquant, L. (1992).</w:t>
      </w:r>
      <w:proofErr w:type="gramEnd"/>
      <w:r w:rsidRPr="002021EE">
        <w:rPr>
          <w:rFonts w:asciiTheme="majorBidi" w:hAnsiTheme="majorBidi" w:cstheme="majorBidi"/>
          <w:sz w:val="28"/>
          <w:szCs w:val="28"/>
          <w:lang w:val="en-AU" w:bidi="ar-MA"/>
        </w:rPr>
        <w:t xml:space="preserve"> </w:t>
      </w:r>
      <w:proofErr w:type="gramStart"/>
      <w:r w:rsidRPr="005D3BC7">
        <w:rPr>
          <w:rFonts w:asciiTheme="majorBidi" w:hAnsiTheme="majorBidi" w:cstheme="majorBidi"/>
          <w:i/>
          <w:iCs/>
          <w:sz w:val="28"/>
          <w:szCs w:val="28"/>
          <w:lang w:val="en-AU" w:bidi="ar-MA"/>
        </w:rPr>
        <w:t>An invitation to reflexive sociology</w:t>
      </w:r>
      <w:r w:rsidRPr="005D3BC7">
        <w:rPr>
          <w:rFonts w:asciiTheme="majorBidi" w:hAnsiTheme="majorBidi" w:cstheme="majorBidi"/>
          <w:sz w:val="28"/>
          <w:szCs w:val="28"/>
          <w:lang w:val="en-AU" w:bidi="ar-MA"/>
        </w:rPr>
        <w:t>.</w:t>
      </w:r>
      <w:proofErr w:type="gramEnd"/>
      <w:r w:rsidRPr="005D3BC7">
        <w:rPr>
          <w:rFonts w:asciiTheme="majorBidi" w:hAnsiTheme="majorBidi" w:cstheme="majorBidi"/>
          <w:sz w:val="28"/>
          <w:szCs w:val="28"/>
          <w:lang w:val="en-AU" w:bidi="ar-MA"/>
        </w:rPr>
        <w:t xml:space="preserve"> </w:t>
      </w:r>
      <w:proofErr w:type="gramStart"/>
      <w:r w:rsidRPr="005D3BC7">
        <w:rPr>
          <w:rFonts w:asciiTheme="majorBidi" w:hAnsiTheme="majorBidi" w:cstheme="majorBidi"/>
          <w:sz w:val="28"/>
          <w:szCs w:val="28"/>
          <w:lang w:val="en-AU" w:bidi="ar-MA"/>
        </w:rPr>
        <w:t>University of Chicago Press.</w:t>
      </w:r>
      <w:proofErr w:type="gramEnd"/>
    </w:p>
    <w:p w:rsidR="00A416B4" w:rsidRPr="005D3BC7" w:rsidRDefault="00A416B4" w:rsidP="00A416B4">
      <w:pPr>
        <w:spacing w:after="0" w:line="23" w:lineRule="atLeast"/>
        <w:ind w:left="360" w:firstLine="284"/>
        <w:jc w:val="both"/>
        <w:rPr>
          <w:rFonts w:asciiTheme="majorBidi" w:hAnsiTheme="majorBidi" w:cstheme="majorBidi"/>
          <w:i/>
          <w:iCs/>
          <w:sz w:val="28"/>
          <w:szCs w:val="28"/>
          <w:lang w:val="en-AU" w:bidi="ar-MA"/>
        </w:rPr>
      </w:pPr>
      <w:r w:rsidRPr="005D3BC7">
        <w:rPr>
          <w:rFonts w:asciiTheme="majorBidi" w:hAnsiTheme="majorBidi" w:cstheme="majorBidi"/>
          <w:sz w:val="28"/>
          <w:szCs w:val="28"/>
          <w:lang w:val="en-AU" w:bidi="ar-MA"/>
        </w:rPr>
        <w:t>Wellman</w:t>
      </w:r>
      <w:proofErr w:type="gramStart"/>
      <w:r w:rsidRPr="005D3BC7">
        <w:rPr>
          <w:rFonts w:asciiTheme="majorBidi" w:hAnsiTheme="majorBidi" w:cstheme="majorBidi"/>
          <w:sz w:val="28"/>
          <w:szCs w:val="28"/>
          <w:lang w:val="en-AU" w:bidi="ar-MA"/>
        </w:rPr>
        <w:t>,B</w:t>
      </w:r>
      <w:proofErr w:type="gramEnd"/>
      <w:r w:rsidRPr="005D3BC7">
        <w:rPr>
          <w:rFonts w:asciiTheme="majorBidi" w:hAnsiTheme="majorBidi" w:cstheme="majorBidi"/>
          <w:sz w:val="28"/>
          <w:szCs w:val="28"/>
          <w:lang w:val="en-AU" w:bidi="ar-MA"/>
        </w:rPr>
        <w:t xml:space="preserve">. (2001). Physical place and cyberplace: The risz of personalized networking. </w:t>
      </w:r>
      <w:r w:rsidRPr="005D3BC7">
        <w:rPr>
          <w:rFonts w:asciiTheme="majorBidi" w:hAnsiTheme="majorBidi" w:cstheme="majorBidi"/>
          <w:i/>
          <w:iCs/>
          <w:sz w:val="28"/>
          <w:szCs w:val="28"/>
          <w:lang w:val="en-AU" w:bidi="ar-MA"/>
        </w:rPr>
        <w:t>International journal of Urban and Regional Research, 25(2), 277-252.</w:t>
      </w:r>
    </w:p>
    <w:p w:rsidR="00A416B4" w:rsidRPr="005D3BC7" w:rsidRDefault="00A416B4" w:rsidP="00A416B4">
      <w:pPr>
        <w:pStyle w:val="Paragraphedeliste"/>
        <w:numPr>
          <w:ilvl w:val="0"/>
          <w:numId w:val="20"/>
        </w:numPr>
        <w:spacing w:after="0" w:line="23" w:lineRule="atLeast"/>
        <w:ind w:firstLine="284"/>
        <w:jc w:val="both"/>
        <w:rPr>
          <w:rFonts w:asciiTheme="majorBidi" w:hAnsiTheme="majorBidi" w:cstheme="majorBidi"/>
          <w:b/>
          <w:bCs/>
          <w:sz w:val="28"/>
          <w:szCs w:val="28"/>
          <w:lang w:val="en-AU" w:bidi="ar-MA"/>
        </w:rPr>
      </w:pPr>
      <w:r w:rsidRPr="005D3BC7">
        <w:rPr>
          <w:rFonts w:asciiTheme="majorBidi" w:hAnsiTheme="majorBidi" w:cstheme="majorBidi"/>
          <w:b/>
          <w:bCs/>
          <w:sz w:val="28"/>
          <w:szCs w:val="28"/>
          <w:lang w:val="en-AU" w:bidi="ar-MA"/>
        </w:rPr>
        <w:t>Websities:</w:t>
      </w:r>
    </w:p>
    <w:p w:rsidR="00A416B4" w:rsidRDefault="00A416B4" w:rsidP="00A416B4">
      <w:pPr>
        <w:spacing w:after="0" w:line="23" w:lineRule="atLeast"/>
        <w:ind w:left="360" w:firstLine="284"/>
        <w:jc w:val="both"/>
        <w:rPr>
          <w:rFonts w:asciiTheme="majorBidi" w:hAnsiTheme="majorBidi" w:cstheme="majorBidi"/>
          <w:sz w:val="28"/>
          <w:szCs w:val="28"/>
          <w:lang w:bidi="ar-MA"/>
        </w:rPr>
      </w:pPr>
      <w:proofErr w:type="gramStart"/>
      <w:r w:rsidRPr="005D3BC7">
        <w:rPr>
          <w:rFonts w:asciiTheme="majorBidi" w:hAnsiTheme="majorBidi" w:cstheme="majorBidi"/>
          <w:sz w:val="28"/>
          <w:szCs w:val="28"/>
          <w:lang w:val="en-AU" w:bidi="ar-MA"/>
        </w:rPr>
        <w:t>United  Nations</w:t>
      </w:r>
      <w:proofErr w:type="gramEnd"/>
      <w:r w:rsidRPr="005D3BC7">
        <w:rPr>
          <w:rFonts w:asciiTheme="majorBidi" w:hAnsiTheme="majorBidi" w:cstheme="majorBidi"/>
          <w:sz w:val="28"/>
          <w:szCs w:val="28"/>
          <w:lang w:val="en-AU" w:bidi="ar-MA"/>
        </w:rPr>
        <w:t xml:space="preserve">, (2020). </w:t>
      </w:r>
      <w:r w:rsidRPr="005D3BC7">
        <w:rPr>
          <w:rFonts w:asciiTheme="majorBidi" w:hAnsiTheme="majorBidi" w:cstheme="majorBidi"/>
          <w:i/>
          <w:iCs/>
          <w:sz w:val="28"/>
          <w:szCs w:val="28"/>
          <w:lang w:val="en-AU" w:bidi="ar-MA"/>
        </w:rPr>
        <w:t xml:space="preserve">World social report 2020: Inequality in a rapidly changing world. </w:t>
      </w:r>
      <w:r w:rsidRPr="002021EE">
        <w:rPr>
          <w:rFonts w:asciiTheme="majorBidi" w:hAnsiTheme="majorBidi" w:cstheme="majorBidi"/>
          <w:sz w:val="28"/>
          <w:szCs w:val="28"/>
          <w:lang w:bidi="ar-MA"/>
        </w:rPr>
        <w:t>Departement of Economic and Social Affairs.</w:t>
      </w:r>
    </w:p>
    <w:p w:rsidR="00A416B4" w:rsidRPr="002021EE" w:rsidRDefault="00A416B4" w:rsidP="00A416B4">
      <w:pPr>
        <w:spacing w:after="0" w:line="23" w:lineRule="atLeast"/>
        <w:ind w:left="360" w:firstLine="284"/>
        <w:jc w:val="both"/>
        <w:rPr>
          <w:rFonts w:asciiTheme="majorBidi" w:hAnsiTheme="majorBidi" w:cstheme="majorBidi"/>
          <w:sz w:val="28"/>
          <w:szCs w:val="28"/>
          <w:lang w:bidi="ar-MA"/>
        </w:rPr>
      </w:pPr>
    </w:p>
    <w:p w:rsidR="00A416B4" w:rsidRPr="005D3BC7" w:rsidRDefault="00A416B4" w:rsidP="00A416B4">
      <w:pPr>
        <w:spacing w:after="0" w:line="23" w:lineRule="atLeast"/>
        <w:ind w:left="360" w:firstLine="284"/>
        <w:jc w:val="both"/>
        <w:rPr>
          <w:rFonts w:asciiTheme="majorBidi" w:hAnsiTheme="majorBidi" w:cstheme="majorBidi"/>
          <w:b/>
          <w:bCs/>
          <w:sz w:val="32"/>
          <w:szCs w:val="32"/>
          <w:lang w:bidi="ar-MA"/>
        </w:rPr>
      </w:pPr>
      <w:r w:rsidRPr="005D3BC7">
        <w:rPr>
          <w:rFonts w:asciiTheme="majorBidi" w:hAnsiTheme="majorBidi" w:cstheme="majorBidi"/>
          <w:b/>
          <w:bCs/>
          <w:sz w:val="32"/>
          <w:szCs w:val="32"/>
          <w:lang w:bidi="ar-MA"/>
        </w:rPr>
        <w:t xml:space="preserve">Citations dans le texte (APA 7, en française) </w:t>
      </w:r>
    </w:p>
    <w:p w:rsidR="00A416B4" w:rsidRPr="00967B80" w:rsidRDefault="00A416B4" w:rsidP="00A416B4">
      <w:pPr>
        <w:pStyle w:val="Paragraphedeliste"/>
        <w:numPr>
          <w:ilvl w:val="0"/>
          <w:numId w:val="22"/>
        </w:numPr>
        <w:spacing w:after="0" w:line="23" w:lineRule="atLeast"/>
        <w:ind w:firstLine="284"/>
        <w:jc w:val="both"/>
        <w:rPr>
          <w:rFonts w:asciiTheme="majorBidi" w:hAnsiTheme="majorBidi" w:cstheme="majorBidi"/>
          <w:b/>
          <w:bCs/>
          <w:sz w:val="28"/>
          <w:szCs w:val="28"/>
          <w:lang w:bidi="ar-MA"/>
        </w:rPr>
      </w:pPr>
      <w:r w:rsidRPr="00967B80">
        <w:rPr>
          <w:rFonts w:asciiTheme="majorBidi" w:hAnsiTheme="majorBidi" w:cstheme="majorBidi"/>
          <w:b/>
          <w:bCs/>
          <w:sz w:val="28"/>
          <w:szCs w:val="28"/>
          <w:lang w:bidi="ar-MA"/>
        </w:rPr>
        <w:t>Livers est articles de revues :</w:t>
      </w:r>
    </w:p>
    <w:p w:rsidR="00A416B4" w:rsidRPr="005D3BC7" w:rsidRDefault="00A416B4" w:rsidP="00A416B4">
      <w:pPr>
        <w:spacing w:after="0" w:line="23" w:lineRule="atLeast"/>
        <w:ind w:left="360" w:firstLine="284"/>
        <w:jc w:val="both"/>
        <w:rPr>
          <w:rFonts w:asciiTheme="majorBidi" w:hAnsiTheme="majorBidi" w:cstheme="majorBidi"/>
          <w:sz w:val="28"/>
          <w:szCs w:val="28"/>
          <w:lang w:bidi="ar-MA"/>
        </w:rPr>
      </w:pPr>
      <w:r w:rsidRPr="005D3BC7">
        <w:rPr>
          <w:rFonts w:asciiTheme="majorBidi" w:hAnsiTheme="majorBidi" w:cstheme="majorBidi"/>
          <w:sz w:val="28"/>
          <w:szCs w:val="28"/>
          <w:lang w:bidi="ar-MA"/>
        </w:rPr>
        <w:t>Un seul auteur : « le changement social est un phénomène structurel » (Touraine, 1973, p.45).</w:t>
      </w:r>
    </w:p>
    <w:p w:rsidR="00A416B4" w:rsidRPr="005D3BC7" w:rsidRDefault="00A416B4" w:rsidP="00A416B4">
      <w:pPr>
        <w:spacing w:after="0" w:line="23" w:lineRule="atLeast"/>
        <w:ind w:left="360" w:firstLine="284"/>
        <w:jc w:val="both"/>
        <w:rPr>
          <w:rFonts w:asciiTheme="majorBidi" w:hAnsiTheme="majorBidi" w:cstheme="majorBidi"/>
          <w:sz w:val="28"/>
          <w:szCs w:val="28"/>
          <w:lang w:bidi="ar-MA"/>
        </w:rPr>
      </w:pPr>
      <w:r w:rsidRPr="005D3BC7">
        <w:rPr>
          <w:rFonts w:asciiTheme="majorBidi" w:hAnsiTheme="majorBidi" w:cstheme="majorBidi"/>
          <w:sz w:val="28"/>
          <w:szCs w:val="28"/>
          <w:lang w:bidi="ar-MA"/>
        </w:rPr>
        <w:t xml:space="preserve">Deux auteurs ou plus : « le champ social est fortement influencé par les transformations économiques » (Bourdieu &amp; Passeron, 1970, p. 33). </w:t>
      </w:r>
    </w:p>
    <w:p w:rsidR="00A416B4" w:rsidRPr="00967B80" w:rsidRDefault="00A416B4" w:rsidP="00A416B4">
      <w:pPr>
        <w:pStyle w:val="Paragraphedeliste"/>
        <w:numPr>
          <w:ilvl w:val="0"/>
          <w:numId w:val="22"/>
        </w:numPr>
        <w:spacing w:after="0" w:line="23" w:lineRule="atLeast"/>
        <w:ind w:firstLine="284"/>
        <w:jc w:val="both"/>
        <w:rPr>
          <w:rFonts w:asciiTheme="majorBidi" w:hAnsiTheme="majorBidi" w:cstheme="majorBidi"/>
          <w:b/>
          <w:bCs/>
          <w:sz w:val="28"/>
          <w:szCs w:val="28"/>
          <w:lang w:val="en-AU" w:bidi="ar-MA"/>
        </w:rPr>
      </w:pPr>
      <w:r w:rsidRPr="00967B80">
        <w:rPr>
          <w:rFonts w:asciiTheme="majorBidi" w:hAnsiTheme="majorBidi" w:cstheme="majorBidi"/>
          <w:b/>
          <w:bCs/>
          <w:sz w:val="28"/>
          <w:szCs w:val="28"/>
          <w:lang w:val="en-AU" w:bidi="ar-MA"/>
        </w:rPr>
        <w:t xml:space="preserve">Sources électroniques : </w:t>
      </w:r>
    </w:p>
    <w:p w:rsidR="00A416B4" w:rsidRDefault="00A416B4" w:rsidP="00A416B4">
      <w:pPr>
        <w:spacing w:after="0" w:line="23" w:lineRule="atLeast"/>
        <w:ind w:left="360" w:firstLine="284"/>
        <w:jc w:val="both"/>
        <w:rPr>
          <w:rFonts w:asciiTheme="majorBidi" w:hAnsiTheme="majorBidi" w:cstheme="majorBidi"/>
          <w:sz w:val="28"/>
          <w:szCs w:val="28"/>
          <w:lang w:bidi="ar-MA"/>
        </w:rPr>
      </w:pPr>
      <w:r w:rsidRPr="005D3BC7">
        <w:rPr>
          <w:rFonts w:asciiTheme="majorBidi" w:hAnsiTheme="majorBidi" w:cstheme="majorBidi"/>
          <w:sz w:val="28"/>
          <w:szCs w:val="28"/>
          <w:lang w:bidi="ar-MA"/>
        </w:rPr>
        <w:t>Les Nations Unies (2020</w:t>
      </w:r>
      <w:proofErr w:type="gramStart"/>
      <w:r w:rsidRPr="005D3BC7">
        <w:rPr>
          <w:rFonts w:asciiTheme="majorBidi" w:hAnsiTheme="majorBidi" w:cstheme="majorBidi"/>
          <w:sz w:val="28"/>
          <w:szCs w:val="28"/>
          <w:lang w:bidi="ar-MA"/>
        </w:rPr>
        <w:t>,paragr.3</w:t>
      </w:r>
      <w:proofErr w:type="gramEnd"/>
      <w:r w:rsidRPr="005D3BC7">
        <w:rPr>
          <w:rFonts w:asciiTheme="majorBidi" w:hAnsiTheme="majorBidi" w:cstheme="majorBidi"/>
          <w:sz w:val="28"/>
          <w:szCs w:val="28"/>
          <w:lang w:bidi="ar-MA"/>
        </w:rPr>
        <w:t xml:space="preserve">) soulignent que les inégalités sociales se sont accrues à l’échelle mondiale. </w:t>
      </w:r>
    </w:p>
    <w:p w:rsidR="00A416B4" w:rsidRPr="005D3BC7" w:rsidRDefault="00A416B4" w:rsidP="00A416B4">
      <w:pPr>
        <w:spacing w:after="0" w:line="23" w:lineRule="atLeast"/>
        <w:ind w:left="360" w:firstLine="284"/>
        <w:jc w:val="both"/>
        <w:rPr>
          <w:rFonts w:asciiTheme="majorBidi" w:hAnsiTheme="majorBidi" w:cstheme="majorBidi"/>
          <w:sz w:val="28"/>
          <w:szCs w:val="28"/>
          <w:lang w:bidi="ar-MA"/>
        </w:rPr>
      </w:pPr>
    </w:p>
    <w:p w:rsidR="00A416B4" w:rsidRDefault="00A416B4" w:rsidP="00A416B4">
      <w:pPr>
        <w:spacing w:after="0" w:line="23" w:lineRule="atLeast"/>
        <w:ind w:left="360" w:firstLine="284"/>
        <w:jc w:val="both"/>
        <w:rPr>
          <w:rFonts w:asciiTheme="majorBidi" w:hAnsiTheme="majorBidi" w:cstheme="majorBidi"/>
          <w:b/>
          <w:bCs/>
          <w:sz w:val="32"/>
          <w:szCs w:val="32"/>
          <w:lang w:bidi="ar-MA"/>
        </w:rPr>
      </w:pPr>
      <w:r w:rsidRPr="005D3BC7">
        <w:rPr>
          <w:rFonts w:asciiTheme="majorBidi" w:hAnsiTheme="majorBidi" w:cstheme="majorBidi"/>
          <w:b/>
          <w:bCs/>
          <w:sz w:val="32"/>
          <w:szCs w:val="32"/>
          <w:lang w:bidi="ar-MA"/>
        </w:rPr>
        <w:t>Références (APA7</w:t>
      </w:r>
      <w:r>
        <w:rPr>
          <w:rFonts w:asciiTheme="majorBidi" w:hAnsiTheme="majorBidi" w:cstheme="majorBidi"/>
          <w:b/>
          <w:bCs/>
          <w:sz w:val="32"/>
          <w:szCs w:val="32"/>
          <w:lang w:bidi="ar-MA"/>
        </w:rPr>
        <w:t xml:space="preserve">, </w:t>
      </w:r>
      <w:r w:rsidRPr="005D3BC7">
        <w:rPr>
          <w:rFonts w:asciiTheme="majorBidi" w:hAnsiTheme="majorBidi" w:cstheme="majorBidi"/>
          <w:b/>
          <w:bCs/>
          <w:sz w:val="32"/>
          <w:szCs w:val="32"/>
          <w:lang w:bidi="ar-MA"/>
        </w:rPr>
        <w:t xml:space="preserve">en </w:t>
      </w:r>
      <w:proofErr w:type="gramStart"/>
      <w:r w:rsidRPr="005D3BC7">
        <w:rPr>
          <w:rFonts w:asciiTheme="majorBidi" w:hAnsiTheme="majorBidi" w:cstheme="majorBidi"/>
          <w:b/>
          <w:bCs/>
          <w:sz w:val="32"/>
          <w:szCs w:val="32"/>
          <w:lang w:bidi="ar-MA"/>
        </w:rPr>
        <w:t>français )</w:t>
      </w:r>
      <w:proofErr w:type="gramEnd"/>
      <w:r w:rsidRPr="005D3BC7">
        <w:rPr>
          <w:rFonts w:asciiTheme="majorBidi" w:hAnsiTheme="majorBidi" w:cstheme="majorBidi"/>
          <w:b/>
          <w:bCs/>
          <w:sz w:val="32"/>
          <w:szCs w:val="32"/>
          <w:lang w:bidi="ar-MA"/>
        </w:rPr>
        <w:t xml:space="preserve"> </w:t>
      </w:r>
    </w:p>
    <w:p w:rsidR="00A416B4" w:rsidRPr="007605F9" w:rsidRDefault="00A416B4" w:rsidP="00A416B4">
      <w:pPr>
        <w:pStyle w:val="Paragraphedeliste"/>
        <w:numPr>
          <w:ilvl w:val="0"/>
          <w:numId w:val="21"/>
        </w:numPr>
        <w:spacing w:after="0" w:line="23" w:lineRule="atLeast"/>
        <w:ind w:firstLine="284"/>
        <w:jc w:val="both"/>
        <w:rPr>
          <w:rFonts w:asciiTheme="majorBidi" w:hAnsiTheme="majorBidi" w:cstheme="majorBidi"/>
          <w:b/>
          <w:bCs/>
          <w:sz w:val="28"/>
          <w:szCs w:val="28"/>
          <w:lang w:bidi="ar-MA"/>
        </w:rPr>
      </w:pPr>
      <w:r w:rsidRPr="007605F9">
        <w:rPr>
          <w:rFonts w:asciiTheme="majorBidi" w:hAnsiTheme="majorBidi" w:cstheme="majorBidi"/>
          <w:b/>
          <w:bCs/>
          <w:sz w:val="28"/>
          <w:szCs w:val="28"/>
          <w:lang w:bidi="ar-MA"/>
        </w:rPr>
        <w:t>Livers est articles :</w:t>
      </w:r>
    </w:p>
    <w:p w:rsidR="00A416B4" w:rsidRPr="007605F9" w:rsidRDefault="00A416B4" w:rsidP="00A416B4">
      <w:pPr>
        <w:pStyle w:val="Paragraphedeliste"/>
        <w:numPr>
          <w:ilvl w:val="0"/>
          <w:numId w:val="1"/>
        </w:numPr>
        <w:spacing w:after="0" w:line="23" w:lineRule="atLeast"/>
        <w:ind w:firstLine="284"/>
        <w:jc w:val="both"/>
        <w:rPr>
          <w:rFonts w:asciiTheme="majorBidi" w:hAnsiTheme="majorBidi" w:cstheme="majorBidi"/>
          <w:sz w:val="28"/>
          <w:szCs w:val="28"/>
          <w:lang w:bidi="ar-MA"/>
        </w:rPr>
      </w:pPr>
      <w:r w:rsidRPr="007605F9">
        <w:rPr>
          <w:rFonts w:asciiTheme="majorBidi" w:hAnsiTheme="majorBidi" w:cstheme="majorBidi"/>
          <w:sz w:val="28"/>
          <w:szCs w:val="28"/>
          <w:lang w:bidi="ar-MA"/>
        </w:rPr>
        <w:t>Bourdieu, P</w:t>
      </w:r>
      <w:proofErr w:type="gramStart"/>
      <w:r w:rsidRPr="007605F9">
        <w:rPr>
          <w:rFonts w:asciiTheme="majorBidi" w:hAnsiTheme="majorBidi" w:cstheme="majorBidi"/>
          <w:sz w:val="28"/>
          <w:szCs w:val="28"/>
          <w:lang w:bidi="ar-MA"/>
        </w:rPr>
        <w:t>.&amp;</w:t>
      </w:r>
      <w:proofErr w:type="gramEnd"/>
      <w:r w:rsidRPr="007605F9">
        <w:rPr>
          <w:rFonts w:asciiTheme="majorBidi" w:hAnsiTheme="majorBidi" w:cstheme="majorBidi"/>
          <w:sz w:val="28"/>
          <w:szCs w:val="28"/>
          <w:lang w:bidi="ar-MA"/>
        </w:rPr>
        <w:t xml:space="preserve"> Passeron, J.-C. (1970). La reproduction. Éléments pour une théorie du système d’enseignement. Les Éditions de Minuit.</w:t>
      </w:r>
    </w:p>
    <w:p w:rsidR="00A416B4" w:rsidRPr="007605F9" w:rsidRDefault="00A416B4" w:rsidP="00A416B4">
      <w:pPr>
        <w:pStyle w:val="Paragraphedeliste"/>
        <w:numPr>
          <w:ilvl w:val="0"/>
          <w:numId w:val="1"/>
        </w:numPr>
        <w:spacing w:after="0" w:line="23" w:lineRule="atLeast"/>
        <w:ind w:firstLine="284"/>
        <w:jc w:val="both"/>
        <w:rPr>
          <w:rFonts w:ascii="Sakkal Majalla" w:hAnsi="Sakkal Majalla" w:cs="Sakkal Majalla"/>
          <w:b/>
          <w:bCs/>
          <w:sz w:val="28"/>
          <w:szCs w:val="28"/>
          <w:lang w:bidi="ar-MA"/>
        </w:rPr>
      </w:pPr>
      <w:r w:rsidRPr="007605F9">
        <w:rPr>
          <w:rFonts w:asciiTheme="majorBidi" w:hAnsiTheme="majorBidi" w:cstheme="majorBidi"/>
          <w:sz w:val="28"/>
          <w:szCs w:val="28"/>
        </w:rPr>
        <w:t xml:space="preserve">Touraine, A. (1973). </w:t>
      </w:r>
      <w:r w:rsidRPr="007605F9">
        <w:rPr>
          <w:rFonts w:asciiTheme="majorBidi" w:hAnsiTheme="majorBidi" w:cstheme="majorBidi"/>
          <w:i/>
          <w:iCs/>
          <w:sz w:val="28"/>
          <w:szCs w:val="28"/>
        </w:rPr>
        <w:t>Production de la société</w:t>
      </w:r>
      <w:r w:rsidRPr="007605F9">
        <w:rPr>
          <w:rFonts w:asciiTheme="majorBidi" w:hAnsiTheme="majorBidi" w:cstheme="majorBidi"/>
          <w:sz w:val="28"/>
          <w:szCs w:val="28"/>
        </w:rPr>
        <w:t>. Seuil.</w:t>
      </w:r>
    </w:p>
    <w:p w:rsidR="00A416B4" w:rsidRPr="007605F9" w:rsidRDefault="00A416B4" w:rsidP="00A416B4">
      <w:pPr>
        <w:pStyle w:val="Paragraphedeliste"/>
        <w:numPr>
          <w:ilvl w:val="0"/>
          <w:numId w:val="1"/>
        </w:numPr>
        <w:spacing w:after="0" w:line="23" w:lineRule="atLeast"/>
        <w:ind w:firstLine="284"/>
        <w:jc w:val="both"/>
        <w:rPr>
          <w:rFonts w:ascii="Sakkal Majalla" w:hAnsi="Sakkal Majalla" w:cs="Sakkal Majalla"/>
          <w:b/>
          <w:bCs/>
          <w:sz w:val="28"/>
          <w:szCs w:val="28"/>
          <w:lang w:bidi="ar-MA"/>
        </w:rPr>
      </w:pPr>
      <w:r w:rsidRPr="007605F9">
        <w:rPr>
          <w:rFonts w:asciiTheme="majorBidi" w:hAnsiTheme="majorBidi" w:cstheme="majorBidi"/>
          <w:sz w:val="28"/>
          <w:szCs w:val="28"/>
        </w:rPr>
        <w:t>Lévy, J. (1999). Le tournant géographique des sciences sociales. L’Espace géographique, 28(3), 193-208.</w:t>
      </w:r>
    </w:p>
    <w:p w:rsidR="00A416B4" w:rsidRPr="007605F9" w:rsidRDefault="00A416B4" w:rsidP="00A416B4">
      <w:pPr>
        <w:pStyle w:val="Paragraphedeliste"/>
        <w:numPr>
          <w:ilvl w:val="0"/>
          <w:numId w:val="21"/>
        </w:numPr>
        <w:spacing w:after="0" w:line="23" w:lineRule="atLeast"/>
        <w:ind w:firstLine="284"/>
        <w:jc w:val="both"/>
        <w:rPr>
          <w:rFonts w:asciiTheme="majorBidi" w:hAnsiTheme="majorBidi" w:cstheme="majorBidi"/>
          <w:b/>
          <w:bCs/>
          <w:sz w:val="28"/>
          <w:szCs w:val="28"/>
          <w:lang w:bidi="ar-MA"/>
        </w:rPr>
      </w:pPr>
      <w:r w:rsidRPr="007605F9">
        <w:rPr>
          <w:rFonts w:asciiTheme="majorBidi" w:hAnsiTheme="majorBidi" w:cstheme="majorBidi"/>
          <w:b/>
          <w:bCs/>
          <w:sz w:val="28"/>
          <w:szCs w:val="28"/>
          <w:lang w:bidi="ar-MA"/>
        </w:rPr>
        <w:t xml:space="preserve">Sources électroniques : </w:t>
      </w:r>
    </w:p>
    <w:p w:rsidR="00A416B4" w:rsidRPr="007605F9" w:rsidRDefault="00A416B4" w:rsidP="00A416B4">
      <w:pPr>
        <w:pStyle w:val="Paragraphedeliste"/>
        <w:numPr>
          <w:ilvl w:val="0"/>
          <w:numId w:val="1"/>
        </w:numPr>
        <w:spacing w:after="0" w:line="23" w:lineRule="atLeast"/>
        <w:ind w:firstLine="284"/>
        <w:jc w:val="both"/>
        <w:rPr>
          <w:rFonts w:asciiTheme="majorBidi" w:hAnsiTheme="majorBidi" w:cstheme="majorBidi"/>
          <w:b/>
          <w:bCs/>
          <w:sz w:val="28"/>
          <w:szCs w:val="28"/>
          <w:lang w:bidi="ar-MA"/>
        </w:rPr>
      </w:pPr>
      <w:r w:rsidRPr="007605F9">
        <w:rPr>
          <w:rFonts w:asciiTheme="majorBidi" w:hAnsiTheme="majorBidi" w:cstheme="majorBidi"/>
          <w:sz w:val="28"/>
          <w:szCs w:val="28"/>
        </w:rPr>
        <w:t xml:space="preserve">Nations Unies. (2020). </w:t>
      </w:r>
      <w:r w:rsidRPr="007605F9">
        <w:rPr>
          <w:rFonts w:asciiTheme="majorBidi" w:hAnsiTheme="majorBidi" w:cstheme="majorBidi"/>
          <w:i/>
          <w:iCs/>
          <w:sz w:val="28"/>
          <w:szCs w:val="28"/>
        </w:rPr>
        <w:t>Rapport social mondial 2020 : Les inégalités dans un monde en mutation rapide.</w:t>
      </w:r>
    </w:p>
    <w:p w:rsidR="00A416B4" w:rsidRDefault="00A416B4" w:rsidP="00AA1B0E">
      <w:pPr>
        <w:pStyle w:val="Paragraphedeliste"/>
        <w:spacing w:after="0" w:line="23" w:lineRule="atLeast"/>
        <w:ind w:firstLine="284"/>
        <w:jc w:val="both"/>
        <w:rPr>
          <w:rFonts w:asciiTheme="majorBidi" w:hAnsiTheme="majorBidi" w:cstheme="majorBidi"/>
          <w:b/>
          <w:bCs/>
          <w:sz w:val="28"/>
          <w:szCs w:val="28"/>
          <w:lang w:bidi="ar-MA"/>
        </w:rPr>
      </w:pPr>
    </w:p>
    <w:sectPr w:rsidR="00A416B4" w:rsidSect="008C15FE">
      <w:headerReference w:type="default" r:id="rId9"/>
      <w:pgSz w:w="11906" w:h="16838" w:code="9"/>
      <w:pgMar w:top="1417" w:right="1417" w:bottom="1417" w:left="1417" w:header="1423"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C11" w:rsidRDefault="00210C11" w:rsidP="00AA3908">
      <w:pPr>
        <w:spacing w:after="0" w:line="240" w:lineRule="auto"/>
      </w:pPr>
      <w:r>
        <w:separator/>
      </w:r>
    </w:p>
  </w:endnote>
  <w:endnote w:type="continuationSeparator" w:id="0">
    <w:p w:rsidR="00210C11" w:rsidRDefault="00210C11" w:rsidP="00AA39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iwani Letter">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C11" w:rsidRDefault="00210C11" w:rsidP="00AA3908">
      <w:pPr>
        <w:spacing w:after="0" w:line="240" w:lineRule="auto"/>
      </w:pPr>
      <w:r>
        <w:separator/>
      </w:r>
    </w:p>
  </w:footnote>
  <w:footnote w:type="continuationSeparator" w:id="0">
    <w:p w:rsidR="00210C11" w:rsidRDefault="00210C11" w:rsidP="00AA39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159" w:rsidRDefault="00AA3908">
    <w:pPr>
      <w:pStyle w:val="En-tte"/>
    </w:pPr>
    <w:r>
      <w:rPr>
        <w:noProof/>
        <w:lang w:eastAsia="fr-FR"/>
      </w:rPr>
      <w:pict>
        <v:line id="_x0000_s2054" style="position:absolute;flip:x;z-index:251663360;visibility:visible" from="55.15pt,3.65pt" to="415.1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" strokecolor="#0070c0" strokeweight="2pt">
          <v:stroke joinstyle="miter"/>
        </v:line>
      </w:pict>
    </w:r>
    <w:r>
      <w:rPr>
        <w:noProof/>
        <w:lang w:eastAsia="fr-FR"/>
      </w:rPr>
      <w:pict>
        <v:rect id="_x0000_s2052" style="position:absolute;margin-left:357.4pt;margin-top:11.95pt;width:135.85pt;height:48.2pt;z-index:251660288;visibility:visible;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" fillcolor="white [3201]" strokecolor="#4bacc6 [3208]" strokeweight="1pt">
          <v:textbox style="mso-next-textbox:#_x0000_s2052">
            <w:txbxContent>
              <w:p w:rsidR="00EF1159" w:rsidRPr="0044478C" w:rsidRDefault="00AD6F6F" w:rsidP="00B268C2">
                <w:pPr>
                  <w:jc w:val="center"/>
                  <w:rPr>
                    <w:bCs/>
                    <w:color w:val="0070C0"/>
                    <w:sz w:val="24"/>
                    <w:szCs w:val="24"/>
                    <w:rtl/>
                    <w:lang w:bidi="ar-MA"/>
                  </w:rPr>
                </w:pPr>
                <w:proofErr w:type="gramStart"/>
                <w:r w:rsidRPr="0044478C">
                  <w:rPr>
                    <w:rFonts w:hint="cs"/>
                    <w:bCs/>
                    <w:color w:val="0070C0"/>
                    <w:sz w:val="24"/>
                    <w:szCs w:val="24"/>
                    <w:rtl/>
                    <w:lang w:bidi="ar-MA"/>
                  </w:rPr>
                  <w:t>المجلد</w:t>
                </w:r>
                <w:proofErr w:type="gramEnd"/>
                <w:r w:rsidRPr="0044478C">
                  <w:rPr>
                    <w:rFonts w:hint="cs"/>
                    <w:bCs/>
                    <w:color w:val="0070C0"/>
                    <w:sz w:val="24"/>
                    <w:szCs w:val="24"/>
                    <w:rtl/>
                    <w:lang w:bidi="ar-MA"/>
                  </w:rPr>
                  <w:t>: 01</w:t>
                </w:r>
              </w:p>
              <w:p w:rsidR="00EF1159" w:rsidRPr="0044478C" w:rsidRDefault="00AD6F6F" w:rsidP="00B268C2">
                <w:pPr>
                  <w:jc w:val="center"/>
                  <w:rPr>
                    <w:bCs/>
                    <w:color w:val="0070C0"/>
                    <w:sz w:val="24"/>
                    <w:szCs w:val="24"/>
                    <w:lang w:bidi="ar-MA"/>
                  </w:rPr>
                </w:pPr>
                <w:proofErr w:type="gramStart"/>
                <w:r w:rsidRPr="0044478C">
                  <w:rPr>
                    <w:rFonts w:hint="cs"/>
                    <w:bCs/>
                    <w:color w:val="0070C0"/>
                    <w:sz w:val="24"/>
                    <w:szCs w:val="24"/>
                    <w:rtl/>
                    <w:lang w:bidi="ar-MA"/>
                  </w:rPr>
                  <w:t>العدد</w:t>
                </w:r>
                <w:proofErr w:type="gramEnd"/>
                <w:r w:rsidRPr="0044478C">
                  <w:rPr>
                    <w:rFonts w:hint="cs"/>
                    <w:bCs/>
                    <w:color w:val="0070C0"/>
                    <w:sz w:val="24"/>
                    <w:szCs w:val="24"/>
                    <w:rtl/>
                    <w:lang w:bidi="ar-MA"/>
                  </w:rPr>
                  <w:t>: 01 يناير 2025</w:t>
                </w:r>
              </w:p>
            </w:txbxContent>
          </v:textbox>
          <w10:wrap anchory="page"/>
        </v:rect>
      </w:pict>
    </w:r>
    <w:r w:rsidR="00AD6F6F">
      <w:rPr>
        <w:noProof/>
        <w:lang w:eastAsia="fr-FR"/>
      </w:rPr>
      <w:drawing>
        <wp:anchor distT="0" distB="0" distL="114300" distR="114300" simplePos="0" relativeHeight="251662336" behindDoc="1" locked="0" layoutInCell="1" allowOverlap="1">
          <wp:simplePos x="0" y="0"/>
          <wp:positionH relativeFrom="column">
            <wp:posOffset>2146935</wp:posOffset>
          </wp:positionH>
          <wp:positionV relativeFrom="page">
            <wp:posOffset>-130175</wp:posOffset>
          </wp:positionV>
          <wp:extent cx="1586865" cy="1068705"/>
          <wp:effectExtent l="19050" t="0" r="0" b="0"/>
          <wp:wrapNone/>
          <wp:docPr id="17" name="Image 24" descr="C:\Users\HP\AppData\Local\Microsoft\Windows\INetCache\Content.Word\شعار المجل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Microsoft\Windows\INetCache\Content.Word\شعار المجلة.jpg"/>
                  <pic:cNvPicPr>
                    <a:picLocks noChangeAspect="1" noChangeArrowheads="1"/>
                  </pic:cNvPicPr>
                </pic:nvPicPr>
                <pic:blipFill>
                  <a:blip r:embed="rId1">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contrast="2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6865" cy="1068705"/>
                  </a:xfrm>
                  <a:prstGeom prst="rect">
                    <a:avLst/>
                  </a:prstGeom>
                  <a:noFill/>
                  <a:ln>
                    <a:noFill/>
                  </a:ln>
                </pic:spPr>
              </pic:pic>
            </a:graphicData>
          </a:graphic>
        </wp:anchor>
      </w:drawing>
    </w:r>
    <w:r>
      <w:rPr>
        <w:noProof/>
        <w:lang w:eastAsia="fr-FR"/>
      </w:rPr>
      <w:pict>
        <v:rect id="_x0000_s2053" style="position:absolute;margin-left:-16.1pt;margin-top:11.95pt;width:135.85pt;height:48.2pt;z-index:-251655168;visibility:visible;mso-position-horizontal-relative:text;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" fillcolor="white [3201]" strokecolor="#4bacc6 [3208]" strokeweight="1pt">
          <v:textbox style="mso-next-textbox:#_x0000_s2053">
            <w:txbxContent>
              <w:p w:rsidR="00EF1159" w:rsidRPr="0044478C" w:rsidRDefault="00AD6F6F" w:rsidP="00B268C2">
                <w:pPr>
                  <w:jc w:val="center"/>
                  <w:rPr>
                    <w:color w:val="0070C0"/>
                  </w:rPr>
                </w:pPr>
                <w:r w:rsidRPr="0044478C">
                  <w:rPr>
                    <w:color w:val="0070C0"/>
                  </w:rPr>
                  <w:t>ISSN : 111111111</w:t>
                </w:r>
              </w:p>
            </w:txbxContent>
          </v:textbox>
          <w10:wrap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1777D"/>
    <w:multiLevelType w:val="multilevel"/>
    <w:tmpl w:val="71FAE59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A452EC1"/>
    <w:multiLevelType w:val="hybridMultilevel"/>
    <w:tmpl w:val="3ADEE8A2"/>
    <w:lvl w:ilvl="0" w:tplc="C3E246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426DAF"/>
    <w:multiLevelType w:val="multilevel"/>
    <w:tmpl w:val="2598C086"/>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16783121"/>
    <w:multiLevelType w:val="hybridMultilevel"/>
    <w:tmpl w:val="5E88DB54"/>
    <w:lvl w:ilvl="0" w:tplc="A5A069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CBA3F3F"/>
    <w:multiLevelType w:val="hybridMultilevel"/>
    <w:tmpl w:val="0E6CB52C"/>
    <w:lvl w:ilvl="0" w:tplc="5DD88B2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nsid w:val="20435811"/>
    <w:multiLevelType w:val="multilevel"/>
    <w:tmpl w:val="ACF603F2"/>
    <w:lvl w:ilvl="0">
      <w:start w:val="3"/>
      <w:numFmt w:val="decimal"/>
      <w:lvlText w:val="%1-"/>
      <w:lvlJc w:val="left"/>
      <w:pPr>
        <w:ind w:left="450" w:hanging="450"/>
      </w:pPr>
      <w:rPr>
        <w:rFonts w:hint="default"/>
        <w:b/>
      </w:rPr>
    </w:lvl>
    <w:lvl w:ilvl="1">
      <w:start w:val="1"/>
      <w:numFmt w:val="decimal"/>
      <w:lvlText w:val="%1-%2-"/>
      <w:lvlJc w:val="left"/>
      <w:pPr>
        <w:ind w:left="2160" w:hanging="72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6">
    <w:nsid w:val="20EE04DB"/>
    <w:multiLevelType w:val="multilevel"/>
    <w:tmpl w:val="0E0C6508"/>
    <w:lvl w:ilvl="0">
      <w:start w:val="1"/>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7">
    <w:nsid w:val="267509F1"/>
    <w:multiLevelType w:val="hybridMultilevel"/>
    <w:tmpl w:val="B7801A34"/>
    <w:lvl w:ilvl="0" w:tplc="86468DD6">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7C202C5"/>
    <w:multiLevelType w:val="multilevel"/>
    <w:tmpl w:val="FB988B92"/>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283077BB"/>
    <w:multiLevelType w:val="multilevel"/>
    <w:tmpl w:val="3B46773E"/>
    <w:lvl w:ilvl="0">
      <w:start w:val="1"/>
      <w:numFmt w:val="decimal"/>
      <w:lvlText w:val="%1-"/>
      <w:lvlJc w:val="left"/>
      <w:pPr>
        <w:ind w:left="450" w:hanging="450"/>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072" w:hanging="1800"/>
      </w:pPr>
      <w:rPr>
        <w:rFonts w:hint="default"/>
        <w:b/>
      </w:rPr>
    </w:lvl>
  </w:abstractNum>
  <w:abstractNum w:abstractNumId="10">
    <w:nsid w:val="3E19087A"/>
    <w:multiLevelType w:val="multilevel"/>
    <w:tmpl w:val="ADF63A04"/>
    <w:lvl w:ilvl="0">
      <w:start w:val="3"/>
      <w:numFmt w:val="decimal"/>
      <w:lvlText w:val="%1-"/>
      <w:lvlJc w:val="left"/>
      <w:pPr>
        <w:ind w:left="450" w:hanging="45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1">
    <w:nsid w:val="43100913"/>
    <w:multiLevelType w:val="multilevel"/>
    <w:tmpl w:val="84BA5540"/>
    <w:lvl w:ilvl="0">
      <w:start w:val="1"/>
      <w:numFmt w:val="decimal"/>
      <w:lvlText w:val="%1."/>
      <w:lvlJc w:val="left"/>
      <w:pPr>
        <w:ind w:left="-414" w:hanging="360"/>
      </w:pPr>
    </w:lvl>
    <w:lvl w:ilvl="1">
      <w:start w:val="1"/>
      <w:numFmt w:val="decimal"/>
      <w:isLgl/>
      <w:lvlText w:val="%1.%2"/>
      <w:lvlJc w:val="left"/>
      <w:pPr>
        <w:ind w:left="306" w:hanging="360"/>
      </w:pPr>
      <w:rPr>
        <w:rFonts w:hint="default"/>
      </w:rPr>
    </w:lvl>
    <w:lvl w:ilvl="2">
      <w:start w:val="1"/>
      <w:numFmt w:val="decimal"/>
      <w:isLgl/>
      <w:lvlText w:val="%1.%2.%3"/>
      <w:lvlJc w:val="left"/>
      <w:pPr>
        <w:ind w:left="1386" w:hanging="720"/>
      </w:pPr>
      <w:rPr>
        <w:rFonts w:hint="default"/>
      </w:rPr>
    </w:lvl>
    <w:lvl w:ilvl="3">
      <w:start w:val="1"/>
      <w:numFmt w:val="decimal"/>
      <w:isLgl/>
      <w:lvlText w:val="%1.%2.%3.%4"/>
      <w:lvlJc w:val="left"/>
      <w:pPr>
        <w:ind w:left="2106" w:hanging="72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4266" w:hanging="1440"/>
      </w:pPr>
      <w:rPr>
        <w:rFonts w:hint="default"/>
      </w:rPr>
    </w:lvl>
    <w:lvl w:ilvl="6">
      <w:start w:val="1"/>
      <w:numFmt w:val="decimal"/>
      <w:isLgl/>
      <w:lvlText w:val="%1.%2.%3.%4.%5.%6.%7"/>
      <w:lvlJc w:val="left"/>
      <w:pPr>
        <w:ind w:left="4986" w:hanging="1440"/>
      </w:pPr>
      <w:rPr>
        <w:rFonts w:hint="default"/>
      </w:rPr>
    </w:lvl>
    <w:lvl w:ilvl="7">
      <w:start w:val="1"/>
      <w:numFmt w:val="decimal"/>
      <w:isLgl/>
      <w:lvlText w:val="%1.%2.%3.%4.%5.%6.%7.%8"/>
      <w:lvlJc w:val="left"/>
      <w:pPr>
        <w:ind w:left="6066" w:hanging="1800"/>
      </w:pPr>
      <w:rPr>
        <w:rFonts w:hint="default"/>
      </w:rPr>
    </w:lvl>
    <w:lvl w:ilvl="8">
      <w:start w:val="1"/>
      <w:numFmt w:val="decimal"/>
      <w:isLgl/>
      <w:lvlText w:val="%1.%2.%3.%4.%5.%6.%7.%8.%9"/>
      <w:lvlJc w:val="left"/>
      <w:pPr>
        <w:ind w:left="6786" w:hanging="1800"/>
      </w:pPr>
      <w:rPr>
        <w:rFonts w:hint="default"/>
      </w:rPr>
    </w:lvl>
  </w:abstractNum>
  <w:abstractNum w:abstractNumId="12">
    <w:nsid w:val="4F3B598D"/>
    <w:multiLevelType w:val="hybridMultilevel"/>
    <w:tmpl w:val="53A69BB8"/>
    <w:lvl w:ilvl="0" w:tplc="4A32C5F2">
      <w:start w:val="1"/>
      <w:numFmt w:val="decimal"/>
      <w:lvlText w:val="%1-"/>
      <w:lvlJc w:val="left"/>
      <w:pPr>
        <w:ind w:left="644" w:hanging="360"/>
      </w:pPr>
      <w:rPr>
        <w:rFonts w:hint="default"/>
        <w:b/>
        <w:sz w:val="28"/>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nsid w:val="52BE7FC1"/>
    <w:multiLevelType w:val="hybridMultilevel"/>
    <w:tmpl w:val="CC88358A"/>
    <w:lvl w:ilvl="0" w:tplc="93BE4C3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4">
    <w:nsid w:val="5376265C"/>
    <w:multiLevelType w:val="hybridMultilevel"/>
    <w:tmpl w:val="AF5E29CC"/>
    <w:lvl w:ilvl="0" w:tplc="9A0C3D9E">
      <w:start w:val="1"/>
      <w:numFmt w:val="decimal"/>
      <w:lvlText w:val="%1-"/>
      <w:lvlJc w:val="left"/>
      <w:pPr>
        <w:ind w:left="720" w:hanging="360"/>
      </w:pPr>
      <w:rPr>
        <w:rFonts w:asciiTheme="majorHAnsi" w:eastAsiaTheme="majorEastAsia" w:hAnsiTheme="majorHAnsi" w:cstheme="majorBidi" w:hint="default"/>
        <w:b w:val="0"/>
        <w:i/>
        <w:color w:val="404040" w:themeColor="text1" w:themeTint="BF"/>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4767AE1"/>
    <w:multiLevelType w:val="hybridMultilevel"/>
    <w:tmpl w:val="6AA8504E"/>
    <w:lvl w:ilvl="0" w:tplc="FD0ECB8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
    <w:nsid w:val="54BF6068"/>
    <w:multiLevelType w:val="hybridMultilevel"/>
    <w:tmpl w:val="A042A4E2"/>
    <w:lvl w:ilvl="0" w:tplc="ECFC025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7">
    <w:nsid w:val="58E057FF"/>
    <w:multiLevelType w:val="hybridMultilevel"/>
    <w:tmpl w:val="90601D48"/>
    <w:lvl w:ilvl="0" w:tplc="C7C690D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nsid w:val="598D4E50"/>
    <w:multiLevelType w:val="multilevel"/>
    <w:tmpl w:val="565C576C"/>
    <w:lvl w:ilvl="0">
      <w:start w:val="3"/>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9">
    <w:nsid w:val="5A1938C1"/>
    <w:multiLevelType w:val="hybridMultilevel"/>
    <w:tmpl w:val="3808DD98"/>
    <w:lvl w:ilvl="0" w:tplc="FD26273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nsid w:val="5C600804"/>
    <w:multiLevelType w:val="hybridMultilevel"/>
    <w:tmpl w:val="06EE1B34"/>
    <w:lvl w:ilvl="0" w:tplc="1B3C108C">
      <w:start w:val="1"/>
      <w:numFmt w:val="decimal"/>
      <w:lvlText w:val="%1-"/>
      <w:lvlJc w:val="left"/>
      <w:pPr>
        <w:ind w:left="1288" w:hanging="360"/>
      </w:pPr>
      <w:rPr>
        <w:rFonts w:hint="default"/>
      </w:rPr>
    </w:lvl>
    <w:lvl w:ilvl="1" w:tplc="040C0019" w:tentative="1">
      <w:start w:val="1"/>
      <w:numFmt w:val="lowerLetter"/>
      <w:lvlText w:val="%2."/>
      <w:lvlJc w:val="left"/>
      <w:pPr>
        <w:ind w:left="2008" w:hanging="360"/>
      </w:pPr>
    </w:lvl>
    <w:lvl w:ilvl="2" w:tplc="040C001B" w:tentative="1">
      <w:start w:val="1"/>
      <w:numFmt w:val="lowerRoman"/>
      <w:lvlText w:val="%3."/>
      <w:lvlJc w:val="right"/>
      <w:pPr>
        <w:ind w:left="2728" w:hanging="180"/>
      </w:pPr>
    </w:lvl>
    <w:lvl w:ilvl="3" w:tplc="040C000F" w:tentative="1">
      <w:start w:val="1"/>
      <w:numFmt w:val="decimal"/>
      <w:lvlText w:val="%4."/>
      <w:lvlJc w:val="left"/>
      <w:pPr>
        <w:ind w:left="3448" w:hanging="360"/>
      </w:pPr>
    </w:lvl>
    <w:lvl w:ilvl="4" w:tplc="040C0019" w:tentative="1">
      <w:start w:val="1"/>
      <w:numFmt w:val="lowerLetter"/>
      <w:lvlText w:val="%5."/>
      <w:lvlJc w:val="left"/>
      <w:pPr>
        <w:ind w:left="4168" w:hanging="360"/>
      </w:pPr>
    </w:lvl>
    <w:lvl w:ilvl="5" w:tplc="040C001B" w:tentative="1">
      <w:start w:val="1"/>
      <w:numFmt w:val="lowerRoman"/>
      <w:lvlText w:val="%6."/>
      <w:lvlJc w:val="right"/>
      <w:pPr>
        <w:ind w:left="4888" w:hanging="180"/>
      </w:pPr>
    </w:lvl>
    <w:lvl w:ilvl="6" w:tplc="040C000F" w:tentative="1">
      <w:start w:val="1"/>
      <w:numFmt w:val="decimal"/>
      <w:lvlText w:val="%7."/>
      <w:lvlJc w:val="left"/>
      <w:pPr>
        <w:ind w:left="5608" w:hanging="360"/>
      </w:pPr>
    </w:lvl>
    <w:lvl w:ilvl="7" w:tplc="040C0019" w:tentative="1">
      <w:start w:val="1"/>
      <w:numFmt w:val="lowerLetter"/>
      <w:lvlText w:val="%8."/>
      <w:lvlJc w:val="left"/>
      <w:pPr>
        <w:ind w:left="6328" w:hanging="360"/>
      </w:pPr>
    </w:lvl>
    <w:lvl w:ilvl="8" w:tplc="040C001B" w:tentative="1">
      <w:start w:val="1"/>
      <w:numFmt w:val="lowerRoman"/>
      <w:lvlText w:val="%9."/>
      <w:lvlJc w:val="right"/>
      <w:pPr>
        <w:ind w:left="7048" w:hanging="180"/>
      </w:pPr>
    </w:lvl>
  </w:abstractNum>
  <w:abstractNum w:abstractNumId="21">
    <w:nsid w:val="5EDA0E00"/>
    <w:multiLevelType w:val="hybridMultilevel"/>
    <w:tmpl w:val="F40C37DA"/>
    <w:lvl w:ilvl="0" w:tplc="1A8CDB4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2">
    <w:nsid w:val="66D54B32"/>
    <w:multiLevelType w:val="multilevel"/>
    <w:tmpl w:val="E20C6C6C"/>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3">
    <w:nsid w:val="695419AC"/>
    <w:multiLevelType w:val="multilevel"/>
    <w:tmpl w:val="0E0C6508"/>
    <w:lvl w:ilvl="0">
      <w:start w:val="1"/>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4">
    <w:nsid w:val="6AC1491B"/>
    <w:multiLevelType w:val="hybridMultilevel"/>
    <w:tmpl w:val="5A76EFFC"/>
    <w:lvl w:ilvl="0" w:tplc="7A9081D6">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5">
    <w:nsid w:val="6B311037"/>
    <w:multiLevelType w:val="multilevel"/>
    <w:tmpl w:val="60F88DD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nsid w:val="6E0B5CF7"/>
    <w:multiLevelType w:val="hybridMultilevel"/>
    <w:tmpl w:val="A634BB48"/>
    <w:lvl w:ilvl="0" w:tplc="4AEA66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B0966C9"/>
    <w:multiLevelType w:val="multilevel"/>
    <w:tmpl w:val="DFDA6340"/>
    <w:lvl w:ilvl="0">
      <w:start w:val="3"/>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nsid w:val="7FB2131F"/>
    <w:multiLevelType w:val="multilevel"/>
    <w:tmpl w:val="7526A3A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abstractNumId w:val="7"/>
  </w:num>
  <w:num w:numId="2">
    <w:abstractNumId w:val="4"/>
  </w:num>
  <w:num w:numId="3">
    <w:abstractNumId w:val="8"/>
  </w:num>
  <w:num w:numId="4">
    <w:abstractNumId w:val="17"/>
  </w:num>
  <w:num w:numId="5">
    <w:abstractNumId w:val="14"/>
  </w:num>
  <w:num w:numId="6">
    <w:abstractNumId w:val="16"/>
  </w:num>
  <w:num w:numId="7">
    <w:abstractNumId w:val="26"/>
  </w:num>
  <w:num w:numId="8">
    <w:abstractNumId w:val="1"/>
  </w:num>
  <w:num w:numId="9">
    <w:abstractNumId w:val="3"/>
  </w:num>
  <w:num w:numId="10">
    <w:abstractNumId w:val="19"/>
  </w:num>
  <w:num w:numId="11">
    <w:abstractNumId w:val="6"/>
  </w:num>
  <w:num w:numId="12">
    <w:abstractNumId w:val="23"/>
  </w:num>
  <w:num w:numId="13">
    <w:abstractNumId w:val="5"/>
  </w:num>
  <w:num w:numId="14">
    <w:abstractNumId w:val="27"/>
  </w:num>
  <w:num w:numId="15">
    <w:abstractNumId w:val="28"/>
  </w:num>
  <w:num w:numId="16">
    <w:abstractNumId w:val="25"/>
  </w:num>
  <w:num w:numId="17">
    <w:abstractNumId w:val="10"/>
  </w:num>
  <w:num w:numId="18">
    <w:abstractNumId w:val="2"/>
  </w:num>
  <w:num w:numId="19">
    <w:abstractNumId w:val="24"/>
  </w:num>
  <w:num w:numId="20">
    <w:abstractNumId w:val="21"/>
  </w:num>
  <w:num w:numId="21">
    <w:abstractNumId w:val="20"/>
  </w:num>
  <w:num w:numId="22">
    <w:abstractNumId w:val="13"/>
  </w:num>
  <w:num w:numId="23">
    <w:abstractNumId w:val="15"/>
  </w:num>
  <w:num w:numId="24">
    <w:abstractNumId w:val="9"/>
  </w:num>
  <w:num w:numId="25">
    <w:abstractNumId w:val="0"/>
  </w:num>
  <w:num w:numId="26">
    <w:abstractNumId w:val="11"/>
  </w:num>
  <w:num w:numId="27">
    <w:abstractNumId w:val="22"/>
  </w:num>
  <w:num w:numId="28">
    <w:abstractNumId w:val="12"/>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AA1B0E"/>
    <w:rsid w:val="001C0083"/>
    <w:rsid w:val="00210C11"/>
    <w:rsid w:val="004773BA"/>
    <w:rsid w:val="00A416B4"/>
    <w:rsid w:val="00AA1B0E"/>
    <w:rsid w:val="00AA3908"/>
    <w:rsid w:val="00AD6F6F"/>
    <w:rsid w:val="00F535D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B0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1B0E"/>
    <w:pPr>
      <w:ind w:left="720"/>
      <w:contextualSpacing/>
    </w:pPr>
  </w:style>
  <w:style w:type="character" w:styleId="Lienhypertexte">
    <w:name w:val="Hyperlink"/>
    <w:basedOn w:val="Policepardfaut"/>
    <w:uiPriority w:val="99"/>
    <w:unhideWhenUsed/>
    <w:rsid w:val="00AA1B0E"/>
    <w:rPr>
      <w:color w:val="0000FF" w:themeColor="hyperlink"/>
      <w:u w:val="single"/>
    </w:rPr>
  </w:style>
  <w:style w:type="table" w:styleId="Grilledutableau">
    <w:name w:val="Table Grid"/>
    <w:basedOn w:val="TableauNormal"/>
    <w:uiPriority w:val="59"/>
    <w:rsid w:val="00AA1B0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AA1B0E"/>
    <w:pPr>
      <w:tabs>
        <w:tab w:val="center" w:pos="4536"/>
        <w:tab w:val="right" w:pos="9072"/>
      </w:tabs>
      <w:spacing w:after="0" w:line="240" w:lineRule="auto"/>
    </w:pPr>
  </w:style>
  <w:style w:type="character" w:customStyle="1" w:styleId="En-tteCar">
    <w:name w:val="En-tête Car"/>
    <w:basedOn w:val="Policepardfaut"/>
    <w:link w:val="En-tte"/>
    <w:uiPriority w:val="99"/>
    <w:rsid w:val="00AA1B0E"/>
  </w:style>
  <w:style w:type="paragraph" w:styleId="Pieddepage">
    <w:name w:val="footer"/>
    <w:basedOn w:val="Normal"/>
    <w:link w:val="PieddepageCar"/>
    <w:uiPriority w:val="99"/>
    <w:unhideWhenUsed/>
    <w:rsid w:val="00AA1B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1B0E"/>
  </w:style>
  <w:style w:type="paragraph" w:styleId="Textedebulles">
    <w:name w:val="Balloon Text"/>
    <w:basedOn w:val="Normal"/>
    <w:link w:val="TextedebullesCar"/>
    <w:uiPriority w:val="99"/>
    <w:semiHidden/>
    <w:unhideWhenUsed/>
    <w:rsid w:val="00AA1B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1B0E"/>
    <w:rPr>
      <w:rFonts w:ascii="Tahoma" w:hAnsi="Tahoma" w:cs="Tahoma"/>
      <w:sz w:val="16"/>
      <w:szCs w:val="16"/>
    </w:rPr>
  </w:style>
  <w:style w:type="table" w:customStyle="1" w:styleId="Grilleclaire-Accent11">
    <w:name w:val="Grille claire - Accent 11"/>
    <w:basedOn w:val="TableauNormal"/>
    <w:uiPriority w:val="62"/>
    <w:rsid w:val="00AA1B0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tedebasdepage">
    <w:name w:val="footnote text"/>
    <w:basedOn w:val="Normal"/>
    <w:link w:val="NotedebasdepageCar"/>
    <w:uiPriority w:val="99"/>
    <w:unhideWhenUsed/>
    <w:rsid w:val="00AA1B0E"/>
    <w:pPr>
      <w:bidi/>
      <w:spacing w:after="0" w:line="240" w:lineRule="auto"/>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rsid w:val="00AA1B0E"/>
    <w:rPr>
      <w:rFonts w:ascii="Calibri" w:eastAsia="Calibri" w:hAnsi="Calibri" w:cs="Times New Roman"/>
      <w:sz w:val="20"/>
      <w:szCs w:val="20"/>
    </w:rPr>
  </w:style>
  <w:style w:type="character" w:styleId="Appelnotedebasdep">
    <w:name w:val="footnote reference"/>
    <w:basedOn w:val="Rfrenceintense"/>
    <w:uiPriority w:val="99"/>
    <w:unhideWhenUsed/>
    <w:rsid w:val="00AA1B0E"/>
    <w:rPr>
      <w:rFonts w:asciiTheme="minorBidi" w:hAnsiTheme="minorBidi"/>
      <w:color w:val="auto"/>
      <w:sz w:val="20"/>
      <w:u w:val="none"/>
      <w:vertAlign w:val="superscript"/>
    </w:rPr>
  </w:style>
  <w:style w:type="character" w:styleId="Rfrenceintense">
    <w:name w:val="Intense Reference"/>
    <w:basedOn w:val="Policepardfaut"/>
    <w:uiPriority w:val="32"/>
    <w:qFormat/>
    <w:rsid w:val="00AA1B0E"/>
    <w:rPr>
      <w:b/>
      <w:bCs/>
      <w:smallCaps/>
      <w:color w:val="C0504D" w:themeColor="accent2"/>
      <w:spacing w:val="5"/>
      <w:u w:val="single"/>
    </w:rPr>
  </w:style>
  <w:style w:type="paragraph" w:styleId="NormalWeb">
    <w:name w:val="Normal (Web)"/>
    <w:basedOn w:val="Normal"/>
    <w:uiPriority w:val="99"/>
    <w:unhideWhenUsed/>
    <w:rsid w:val="00AA1B0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NULL"/><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2160</Words>
  <Characters>11885</Characters>
  <Application>Microsoft Office Word</Application>
  <DocSecurity>0</DocSecurity>
  <Lines>99</Lines>
  <Paragraphs>28</Paragraphs>
  <ScaleCrop>false</ScaleCrop>
  <Company/>
  <LinksUpToDate>false</LinksUpToDate>
  <CharactersWithSpaces>14017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2025-10-24T11:17:00Z</dcterms:created>
  <dcterms:modified xsi:type="dcterms:W3CDTF">2025-10-24T11:22:00Z</dcterms:modified>
</cp:coreProperties>
</file>