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bidi/>
        <w:spacing w:after="0" w:line="240" w:lineRule="auto"/>
        <w:ind w:left="1417" w:right="1417" w:firstLine="284"/>
        <w:jc w:val="center"/>
        <w:rPr>
          <w:rFonts w:ascii="Sakkal Majalla" w:hAnsi="Sakkal Majalla" w:cs="Diwani Letter"/>
          <w:sz w:val="36"/>
          <w:szCs w:val="36"/>
          <w:rtl/>
        </w:rPr>
      </w:pPr>
      <w:r w:rsidRPr="00DD266A">
        <w:rPr>
          <w:rFonts w:ascii="Sakkal Majalla" w:hAnsi="Sakkal Majalla" w:cs="Diwani Letter"/>
          <w:noProof/>
          <w:sz w:val="36"/>
          <w:szCs w:val="36"/>
          <w:rtl/>
          <w:lang w:eastAsia="fr-FR"/>
        </w:rPr>
        <w:drawing>
          <wp:anchor distT="0" distB="0" distL="114300" distR="114300" simplePos="0" relativeHeight="251660288" behindDoc="1" locked="0" layoutInCell="1" allowOverlap="1">
            <wp:simplePos x="0" y="0"/>
            <wp:positionH relativeFrom="column">
              <wp:posOffset>1664747</wp:posOffset>
            </wp:positionH>
            <wp:positionV relativeFrom="paragraph">
              <wp:posOffset>-1081027</wp:posOffset>
            </wp:positionV>
            <wp:extent cx="2533410" cy="1664043"/>
            <wp:effectExtent l="19050" t="0" r="240" b="0"/>
            <wp:wrapNone/>
            <wp:docPr id="18" name="Image 14" descr="C:\Users\HP\Desktop\مركز تفاكر منذ التأسيس\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مركز تفاكر منذ التأسيس\شعار المجلة.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410" cy="1664043"/>
                    </a:xfrm>
                    <a:prstGeom prst="rect">
                      <a:avLst/>
                    </a:prstGeom>
                    <a:noFill/>
                    <a:ln>
                      <a:noFill/>
                    </a:ln>
                  </pic:spPr>
                </pic:pic>
              </a:graphicData>
            </a:graphic>
          </wp:anchor>
        </w:drawing>
      </w:r>
      <w:r w:rsidRPr="00692511">
        <w:rPr>
          <w:rFonts w:ascii="Sakkal Majalla" w:hAnsi="Sakkal Majalla" w:cs="Diwani Letter"/>
          <w:sz w:val="36"/>
          <w:szCs w:val="36"/>
          <w:rtl/>
        </w:rPr>
        <w:t xml:space="preserve"> </w:t>
      </w:r>
    </w:p>
    <w:p w:rsidR="00AA1B0E" w:rsidRDefault="00AA1B0E" w:rsidP="00AA1B0E">
      <w:pPr>
        <w:bidi/>
        <w:spacing w:after="0" w:line="240" w:lineRule="auto"/>
        <w:ind w:left="1417" w:right="1417" w:firstLine="284"/>
        <w:jc w:val="center"/>
        <w:rPr>
          <w:rFonts w:ascii="Sakkal Majalla" w:hAnsi="Sakkal Majalla" w:cs="Diwani Letter"/>
          <w:sz w:val="36"/>
          <w:szCs w:val="36"/>
          <w:rtl/>
        </w:rPr>
      </w:pPr>
    </w:p>
    <w:p w:rsidR="00AA1B0E" w:rsidRDefault="00AA1B0E" w:rsidP="00AA1B0E">
      <w:pPr>
        <w:bidi/>
        <w:spacing w:after="0" w:line="240" w:lineRule="auto"/>
        <w:ind w:left="565" w:right="1417" w:firstLine="284"/>
        <w:jc w:val="center"/>
        <w:rPr>
          <w:rFonts w:ascii="Sakkal Majalla" w:hAnsi="Sakkal Majalla" w:cs="Diwani Letter"/>
          <w:sz w:val="36"/>
          <w:szCs w:val="36"/>
          <w:rtl/>
        </w:rPr>
      </w:pPr>
    </w:p>
    <w:p w:rsidR="00AA1B0E" w:rsidRPr="00FD5FDD" w:rsidRDefault="00FD5FDD" w:rsidP="004F6329">
      <w:pPr>
        <w:spacing w:after="0" w:line="240" w:lineRule="auto"/>
        <w:ind w:left="565" w:right="1417" w:firstLine="284"/>
        <w:jc w:val="center"/>
        <w:rPr>
          <w:rFonts w:ascii="Monotype Corsiva" w:hAnsi="Monotype Corsiva" w:cs="Diwani Letter"/>
          <w:b/>
          <w:bCs/>
          <w:color w:val="4F81BD" w:themeColor="accent1"/>
          <w:sz w:val="96"/>
          <w:szCs w:val="96"/>
        </w:rPr>
      </w:pPr>
      <w:r w:rsidRPr="00FD5FDD">
        <w:rPr>
          <w:rFonts w:ascii="Monotype Corsiva" w:hAnsi="Monotype Corsiva" w:cs="Diwani Letter"/>
          <w:b/>
          <w:bCs/>
          <w:color w:val="4F81BD" w:themeColor="accent1"/>
          <w:sz w:val="96"/>
          <w:szCs w:val="96"/>
          <w:lang w:val="en-US"/>
        </w:rPr>
        <w:t>T</w:t>
      </w:r>
      <w:r w:rsidRPr="00FD5FDD">
        <w:rPr>
          <w:rFonts w:ascii="Monotype Corsiva" w:hAnsi="Monotype Corsiva" w:cs="Diwani Letter"/>
          <w:b/>
          <w:bCs/>
          <w:color w:val="4F81BD" w:themeColor="accent1"/>
          <w:sz w:val="96"/>
          <w:szCs w:val="96"/>
        </w:rPr>
        <w:t>AFAKOR</w:t>
      </w:r>
    </w:p>
    <w:p w:rsidR="00FD5FDD" w:rsidRDefault="00FD5FDD" w:rsidP="004F6329">
      <w:pPr>
        <w:spacing w:after="0" w:line="240" w:lineRule="auto"/>
        <w:ind w:left="565" w:right="1417" w:firstLine="284"/>
        <w:jc w:val="center"/>
        <w:rPr>
          <w:rFonts w:cstheme="minorHAnsi"/>
          <w:b/>
          <w:bCs/>
          <w:color w:val="FFC000"/>
          <w:sz w:val="32"/>
          <w:szCs w:val="32"/>
          <w:lang w:val="en-US"/>
        </w:rPr>
      </w:pPr>
      <w:r w:rsidRPr="00FD5FDD">
        <w:rPr>
          <w:rFonts w:cstheme="minorHAnsi"/>
          <w:b/>
          <w:bCs/>
          <w:color w:val="FFC000"/>
          <w:sz w:val="32"/>
          <w:szCs w:val="32"/>
          <w:lang w:val="en-US"/>
        </w:rPr>
        <w:t>JOURNAL OF HUMAN AND SOCIAL SCIENCES</w:t>
      </w:r>
    </w:p>
    <w:p w:rsidR="00FD5FDD" w:rsidRPr="00FD5FDD" w:rsidRDefault="00FD5FDD" w:rsidP="004F6329">
      <w:pPr>
        <w:spacing w:after="0" w:line="240" w:lineRule="auto"/>
        <w:ind w:left="565" w:right="1417" w:firstLine="284"/>
        <w:jc w:val="center"/>
        <w:rPr>
          <w:rFonts w:cstheme="minorHAnsi"/>
          <w:b/>
          <w:bCs/>
          <w:color w:val="FFC000"/>
          <w:sz w:val="24"/>
          <w:szCs w:val="24"/>
          <w:lang w:val="en-US"/>
        </w:rPr>
      </w:pPr>
      <w:r>
        <w:rPr>
          <w:rFonts w:cstheme="minorHAnsi"/>
          <w:b/>
          <w:bCs/>
          <w:color w:val="FFC000"/>
          <w:sz w:val="24"/>
          <w:szCs w:val="24"/>
          <w:lang w:val="en-US"/>
        </w:rPr>
        <w:t>In international peer-reviewed</w:t>
      </w:r>
      <w:r w:rsidR="004F6329">
        <w:rPr>
          <w:rFonts w:cstheme="minorHAnsi"/>
          <w:b/>
          <w:bCs/>
          <w:color w:val="FFC000"/>
          <w:sz w:val="24"/>
          <w:szCs w:val="24"/>
          <w:lang w:val="en-US"/>
        </w:rPr>
        <w:t xml:space="preserve"> periodical </w:t>
      </w:r>
      <w:r>
        <w:rPr>
          <w:rFonts w:cstheme="minorHAnsi"/>
          <w:b/>
          <w:bCs/>
          <w:color w:val="FFC000"/>
          <w:sz w:val="24"/>
          <w:szCs w:val="24"/>
          <w:lang w:val="en-US"/>
        </w:rPr>
        <w:t xml:space="preserve"> </w:t>
      </w:r>
    </w:p>
    <w:p w:rsidR="00AA1B0E" w:rsidRDefault="004F6329" w:rsidP="004F6329">
      <w:pPr>
        <w:spacing w:after="0" w:line="240" w:lineRule="auto"/>
        <w:ind w:left="565" w:right="1417" w:firstLine="284"/>
        <w:jc w:val="center"/>
        <w:rPr>
          <w:rFonts w:ascii="Sakkal Majalla" w:hAnsi="Sakkal Majalla" w:cs="Sakkal Majalla"/>
          <w:sz w:val="28"/>
          <w:szCs w:val="28"/>
          <w:lang w:val="en-US"/>
        </w:rPr>
      </w:pPr>
      <w:r w:rsidRPr="004F6329">
        <w:rPr>
          <w:rFonts w:ascii="Sakkal Majalla" w:hAnsi="Sakkal Majalla" w:cs="Sakkal Majalla"/>
          <w:sz w:val="28"/>
          <w:szCs w:val="28"/>
          <w:lang w:val="en-US"/>
        </w:rPr>
        <w:t xml:space="preserve">Issued </w:t>
      </w:r>
      <w:proofErr w:type="gramStart"/>
      <w:r w:rsidRPr="004F6329">
        <w:rPr>
          <w:rFonts w:ascii="Sakkal Majalla" w:hAnsi="Sakkal Majalla" w:cs="Sakkal Majalla"/>
          <w:sz w:val="28"/>
          <w:szCs w:val="28"/>
          <w:lang w:val="en-US"/>
        </w:rPr>
        <w:t>by :</w:t>
      </w:r>
      <w:proofErr w:type="gramEnd"/>
      <w:r w:rsidRPr="004F6329">
        <w:rPr>
          <w:rFonts w:ascii="Sakkal Majalla" w:hAnsi="Sakkal Majalla" w:cs="Sakkal Majalla"/>
          <w:sz w:val="28"/>
          <w:szCs w:val="28"/>
          <w:lang w:val="en-US"/>
        </w:rPr>
        <w:t xml:space="preserve"> </w:t>
      </w:r>
    </w:p>
    <w:p w:rsidR="004F6329" w:rsidRPr="004F6329" w:rsidRDefault="004F6329" w:rsidP="004F6329">
      <w:pPr>
        <w:spacing w:after="0" w:line="240" w:lineRule="auto"/>
        <w:ind w:left="565" w:right="1417" w:firstLine="284"/>
        <w:jc w:val="center"/>
        <w:rPr>
          <w:rFonts w:ascii="Sakkal Majalla" w:hAnsi="Sakkal Majalla" w:cs="Sakkal Majalla"/>
          <w:b/>
          <w:bCs/>
          <w:sz w:val="28"/>
          <w:szCs w:val="28"/>
          <w:rtl/>
          <w:lang w:val="en-US"/>
        </w:rPr>
      </w:pPr>
      <w:proofErr w:type="spellStart"/>
      <w:r w:rsidRPr="004F6329">
        <w:rPr>
          <w:rFonts w:ascii="Sakkal Majalla" w:hAnsi="Sakkal Majalla" w:cs="Sakkal Majalla"/>
          <w:b/>
          <w:bCs/>
          <w:sz w:val="28"/>
          <w:szCs w:val="28"/>
          <w:lang w:val="en-US"/>
        </w:rPr>
        <w:t>Tafakor</w:t>
      </w:r>
      <w:proofErr w:type="spellEnd"/>
      <w:r w:rsidRPr="004F6329">
        <w:rPr>
          <w:rFonts w:ascii="Sakkal Majalla" w:hAnsi="Sakkal Majalla" w:cs="Sakkal Majalla"/>
          <w:b/>
          <w:bCs/>
          <w:sz w:val="28"/>
          <w:szCs w:val="28"/>
          <w:lang w:val="en-US"/>
        </w:rPr>
        <w:t xml:space="preserve"> center for studies and research- Morocco </w:t>
      </w:r>
    </w:p>
    <w:p w:rsidR="00AA1B0E" w:rsidRDefault="00AA1B0E" w:rsidP="004F6329">
      <w:pPr>
        <w:spacing w:after="0" w:line="240" w:lineRule="auto"/>
        <w:ind w:left="565" w:right="1417" w:firstLine="284"/>
        <w:jc w:val="center"/>
        <w:rPr>
          <w:rFonts w:ascii="Sakkal Majalla" w:hAnsi="Sakkal Majalla" w:cs="Sakkal Majalla"/>
          <w:sz w:val="28"/>
          <w:szCs w:val="28"/>
          <w:rtl/>
        </w:rPr>
      </w:pPr>
      <w:r w:rsidRPr="00A90AC1">
        <w:rPr>
          <w:rFonts w:ascii="Sakkal Majalla" w:hAnsi="Sakkal Majalla" w:cs="Sakkal Majalla"/>
          <w:b/>
          <w:bCs/>
          <w:noProof/>
          <w:sz w:val="28"/>
          <w:szCs w:val="28"/>
          <w:lang w:eastAsia="fr-FR"/>
        </w:rPr>
        <w:drawing>
          <wp:anchor distT="0" distB="0" distL="114300" distR="114300" simplePos="0" relativeHeight="251659264" behindDoc="1" locked="0" layoutInCell="1" allowOverlap="1">
            <wp:simplePos x="0" y="0"/>
            <wp:positionH relativeFrom="column">
              <wp:posOffset>2012950</wp:posOffset>
            </wp:positionH>
            <wp:positionV relativeFrom="paragraph">
              <wp:posOffset>24130</wp:posOffset>
            </wp:positionV>
            <wp:extent cx="1373145" cy="1285103"/>
            <wp:effectExtent l="19050" t="0" r="0" b="0"/>
            <wp:wrapNone/>
            <wp:docPr id="19" name="Image 12" descr="C:\Users\HP\Desktop\مركز تفاكر\طابع\شعار 2 أبي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مركز تفاكر\طابع\شعار 2 أبيض.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3145" cy="1285103"/>
                    </a:xfrm>
                    <a:prstGeom prst="rect">
                      <a:avLst/>
                    </a:prstGeom>
                    <a:noFill/>
                    <a:ln>
                      <a:noFill/>
                    </a:ln>
                  </pic:spPr>
                </pic:pic>
              </a:graphicData>
            </a:graphic>
          </wp:anchor>
        </w:drawing>
      </w:r>
    </w:p>
    <w:p w:rsidR="00AA1B0E" w:rsidRDefault="00AA1B0E" w:rsidP="004F6329">
      <w:pPr>
        <w:spacing w:after="0" w:line="240" w:lineRule="auto"/>
        <w:ind w:left="565" w:right="1417" w:firstLine="284"/>
        <w:jc w:val="center"/>
        <w:rPr>
          <w:rFonts w:ascii="Sakkal Majalla" w:hAnsi="Sakkal Majalla" w:cs="Sakkal Majalla"/>
          <w:sz w:val="28"/>
          <w:szCs w:val="28"/>
          <w:rtl/>
        </w:rPr>
      </w:pPr>
    </w:p>
    <w:p w:rsidR="00AA1B0E" w:rsidRDefault="00AA1B0E" w:rsidP="004F6329">
      <w:pPr>
        <w:spacing w:after="0" w:line="240" w:lineRule="auto"/>
        <w:ind w:left="565" w:right="1417" w:firstLine="284"/>
        <w:jc w:val="center"/>
        <w:rPr>
          <w:rFonts w:ascii="Sakkal Majalla" w:hAnsi="Sakkal Majalla" w:cs="Sakkal Majalla"/>
          <w:sz w:val="28"/>
          <w:szCs w:val="28"/>
          <w:rtl/>
        </w:rPr>
      </w:pPr>
    </w:p>
    <w:p w:rsidR="00AA1B0E" w:rsidRDefault="00AA1B0E" w:rsidP="004F6329">
      <w:pPr>
        <w:spacing w:after="0" w:line="240" w:lineRule="auto"/>
        <w:ind w:left="565" w:right="1417" w:firstLine="284"/>
        <w:jc w:val="center"/>
        <w:rPr>
          <w:rFonts w:ascii="Sakkal Majalla" w:hAnsi="Sakkal Majalla" w:cs="Sakkal Majalla"/>
          <w:sz w:val="28"/>
          <w:szCs w:val="28"/>
          <w:rtl/>
        </w:rPr>
      </w:pPr>
    </w:p>
    <w:p w:rsidR="00AA1B0E" w:rsidRDefault="00AA1B0E" w:rsidP="004F6329">
      <w:pPr>
        <w:spacing w:after="0" w:line="240" w:lineRule="auto"/>
        <w:ind w:left="565" w:right="1417" w:firstLine="284"/>
        <w:jc w:val="center"/>
        <w:rPr>
          <w:rFonts w:ascii="Sakkal Majalla" w:hAnsi="Sakkal Majalla" w:cs="Sakkal Majalla"/>
          <w:sz w:val="28"/>
          <w:szCs w:val="28"/>
          <w:rtl/>
        </w:rPr>
      </w:pPr>
    </w:p>
    <w:p w:rsidR="004F6329" w:rsidRPr="004F6329" w:rsidRDefault="004F6329" w:rsidP="004F6329">
      <w:pPr>
        <w:spacing w:after="0" w:line="240" w:lineRule="auto"/>
        <w:ind w:left="565" w:right="1417" w:firstLine="284"/>
        <w:jc w:val="center"/>
        <w:rPr>
          <w:rFonts w:ascii="Sakkal Majalla" w:hAnsi="Sakkal Majalla" w:cs="Sakkal Majalla"/>
          <w:b/>
          <w:bCs/>
          <w:sz w:val="28"/>
          <w:szCs w:val="28"/>
          <w:lang w:val="en-US"/>
        </w:rPr>
      </w:pPr>
      <w:r w:rsidRPr="004F6329">
        <w:rPr>
          <w:rFonts w:ascii="Sakkal Majalla" w:hAnsi="Sakkal Majalla" w:cs="Sakkal Majalla"/>
          <w:b/>
          <w:bCs/>
          <w:sz w:val="28"/>
          <w:szCs w:val="28"/>
          <w:lang w:val="en-US"/>
        </w:rPr>
        <w:t>Editor-in- chief:</w:t>
      </w:r>
    </w:p>
    <w:p w:rsidR="004F6329" w:rsidRPr="004F6329" w:rsidRDefault="004F6329" w:rsidP="004F6329">
      <w:pPr>
        <w:spacing w:after="0" w:line="240" w:lineRule="auto"/>
        <w:ind w:left="565" w:right="1417" w:firstLine="284"/>
        <w:jc w:val="center"/>
        <w:rPr>
          <w:rFonts w:ascii="Sakkal Majalla" w:hAnsi="Sakkal Majalla" w:cs="Sakkal Majalla"/>
          <w:sz w:val="28"/>
          <w:szCs w:val="28"/>
          <w:lang w:val="en-US"/>
        </w:rPr>
      </w:pPr>
      <w:r w:rsidRPr="004F6329">
        <w:rPr>
          <w:rFonts w:ascii="Sakkal Majalla" w:hAnsi="Sakkal Majalla" w:cs="Sakkal Majalla"/>
          <w:b/>
          <w:bCs/>
          <w:sz w:val="28"/>
          <w:szCs w:val="28"/>
          <w:lang w:val="en-US"/>
        </w:rPr>
        <w:t xml:space="preserve">Dr. </w:t>
      </w:r>
      <w:proofErr w:type="spellStart"/>
      <w:r w:rsidRPr="004F6329">
        <w:rPr>
          <w:rFonts w:ascii="Sakkal Majalla" w:hAnsi="Sakkal Majalla" w:cs="Sakkal Majalla"/>
          <w:b/>
          <w:bCs/>
          <w:sz w:val="28"/>
          <w:szCs w:val="28"/>
          <w:lang w:val="en-US"/>
        </w:rPr>
        <w:t>Lahcen</w:t>
      </w:r>
      <w:proofErr w:type="spellEnd"/>
      <w:r w:rsidRPr="004F6329">
        <w:rPr>
          <w:rFonts w:ascii="Sakkal Majalla" w:hAnsi="Sakkal Majalla" w:cs="Sakkal Majalla"/>
          <w:b/>
          <w:bCs/>
          <w:sz w:val="28"/>
          <w:szCs w:val="28"/>
          <w:lang w:val="en-US"/>
        </w:rPr>
        <w:t xml:space="preserve"> </w:t>
      </w:r>
      <w:proofErr w:type="spellStart"/>
      <w:r w:rsidRPr="004F6329">
        <w:rPr>
          <w:rFonts w:ascii="Sakkal Majalla" w:hAnsi="Sakkal Majalla" w:cs="Sakkal Majalla"/>
          <w:b/>
          <w:bCs/>
          <w:sz w:val="28"/>
          <w:szCs w:val="28"/>
          <w:lang w:val="en-US"/>
        </w:rPr>
        <w:t>Dahmany</w:t>
      </w:r>
      <w:proofErr w:type="spellEnd"/>
      <w:r w:rsidRPr="004F6329">
        <w:rPr>
          <w:rFonts w:ascii="Sakkal Majalla" w:hAnsi="Sakkal Majalla" w:cs="Sakkal Majalla"/>
          <w:b/>
          <w:bCs/>
          <w:sz w:val="28"/>
          <w:szCs w:val="28"/>
          <w:lang w:val="en-US"/>
        </w:rPr>
        <w:t xml:space="preserve">, </w:t>
      </w:r>
      <w:r w:rsidRPr="004F6329">
        <w:rPr>
          <w:rFonts w:ascii="Sakkal Majalla" w:hAnsi="Sakkal Majalla" w:cs="Sakkal Majalla"/>
          <w:sz w:val="28"/>
          <w:szCs w:val="28"/>
          <w:lang w:val="en-US"/>
        </w:rPr>
        <w:t xml:space="preserve">president to </w:t>
      </w:r>
      <w:proofErr w:type="spellStart"/>
      <w:r w:rsidRPr="004F6329">
        <w:rPr>
          <w:rFonts w:ascii="Sakkal Majalla" w:hAnsi="Sakkal Majalla" w:cs="Sakkal Majalla"/>
          <w:sz w:val="28"/>
          <w:szCs w:val="28"/>
          <w:lang w:val="en-US"/>
        </w:rPr>
        <w:t>Tafakor</w:t>
      </w:r>
      <w:proofErr w:type="spellEnd"/>
      <w:r w:rsidRPr="004F6329">
        <w:rPr>
          <w:rFonts w:ascii="Sakkal Majalla" w:hAnsi="Sakkal Majalla" w:cs="Sakkal Majalla"/>
          <w:sz w:val="28"/>
          <w:szCs w:val="28"/>
          <w:lang w:val="en-US"/>
        </w:rPr>
        <w:t xml:space="preserve"> center for studies and research- Morocco</w:t>
      </w:r>
    </w:p>
    <w:p w:rsidR="004F6329" w:rsidRDefault="004F6329" w:rsidP="004F6329">
      <w:pPr>
        <w:spacing w:after="0" w:line="240" w:lineRule="auto"/>
        <w:ind w:left="565" w:right="1417" w:firstLine="284"/>
        <w:jc w:val="center"/>
        <w:rPr>
          <w:rFonts w:ascii="Sakkal Majalla" w:hAnsi="Sakkal Majalla" w:cs="Sakkal Majalla"/>
          <w:b/>
          <w:bCs/>
          <w:sz w:val="28"/>
          <w:szCs w:val="28"/>
          <w:lang w:val="en-US"/>
        </w:rPr>
      </w:pPr>
      <w:r w:rsidRPr="004F6329">
        <w:rPr>
          <w:rFonts w:ascii="Sakkal Majalla" w:hAnsi="Sakkal Majalla" w:cs="Sakkal Majalla"/>
          <w:b/>
          <w:bCs/>
          <w:sz w:val="28"/>
          <w:szCs w:val="28"/>
          <w:lang w:val="en-US"/>
        </w:rPr>
        <w:t xml:space="preserve">Deputy </w:t>
      </w:r>
      <w:r w:rsidRPr="004F6329">
        <w:rPr>
          <w:rFonts w:ascii="Sakkal Majalla" w:hAnsi="Sakkal Majalla" w:cs="Sakkal Majalla"/>
          <w:b/>
          <w:bCs/>
          <w:sz w:val="28"/>
          <w:szCs w:val="28"/>
          <w:lang w:val="en-US"/>
        </w:rPr>
        <w:t xml:space="preserve">Editor-in- </w:t>
      </w:r>
      <w:r w:rsidRPr="004F6329">
        <w:rPr>
          <w:rFonts w:ascii="Sakkal Majalla" w:hAnsi="Sakkal Majalla" w:cs="Sakkal Majalla"/>
          <w:b/>
          <w:bCs/>
          <w:sz w:val="28"/>
          <w:szCs w:val="28"/>
          <w:lang w:val="en-US"/>
        </w:rPr>
        <w:t>chief:</w:t>
      </w:r>
    </w:p>
    <w:p w:rsidR="004F6329" w:rsidRDefault="004F6329" w:rsidP="004F6329">
      <w:pPr>
        <w:spacing w:after="0" w:line="240" w:lineRule="auto"/>
        <w:ind w:left="565" w:right="1417" w:firstLine="284"/>
        <w:jc w:val="center"/>
        <w:rPr>
          <w:rFonts w:ascii="Sakkal Majalla" w:hAnsi="Sakkal Majalla" w:cs="Sakkal Majalla"/>
          <w:b/>
          <w:bCs/>
          <w:sz w:val="28"/>
          <w:szCs w:val="28"/>
          <w:lang w:val="en-US"/>
        </w:rPr>
      </w:pPr>
      <w:r>
        <w:rPr>
          <w:rFonts w:ascii="Sakkal Majalla" w:hAnsi="Sakkal Majalla" w:cs="Sakkal Majalla"/>
          <w:b/>
          <w:bCs/>
          <w:sz w:val="28"/>
          <w:szCs w:val="28"/>
          <w:lang w:val="en-US"/>
        </w:rPr>
        <w:t xml:space="preserve">Dr. </w:t>
      </w:r>
      <w:proofErr w:type="spellStart"/>
      <w:r>
        <w:rPr>
          <w:rFonts w:ascii="Sakkal Majalla" w:hAnsi="Sakkal Majalla" w:cs="Sakkal Majalla"/>
          <w:b/>
          <w:bCs/>
          <w:sz w:val="28"/>
          <w:szCs w:val="28"/>
          <w:lang w:val="en-US"/>
        </w:rPr>
        <w:t>Nakkache</w:t>
      </w:r>
      <w:proofErr w:type="spellEnd"/>
      <w:r>
        <w:rPr>
          <w:rFonts w:ascii="Sakkal Majalla" w:hAnsi="Sakkal Majalla" w:cs="Sakkal Majalla"/>
          <w:b/>
          <w:bCs/>
          <w:sz w:val="28"/>
          <w:szCs w:val="28"/>
          <w:lang w:val="en-US"/>
        </w:rPr>
        <w:t xml:space="preserve"> Hamid, researcher in sociology, Morocco </w:t>
      </w:r>
    </w:p>
    <w:p w:rsidR="004F6329" w:rsidRPr="004F6329" w:rsidRDefault="004F6329" w:rsidP="004F6329">
      <w:pPr>
        <w:spacing w:after="0" w:line="240" w:lineRule="auto"/>
        <w:ind w:left="565" w:right="1417" w:firstLine="284"/>
        <w:jc w:val="center"/>
        <w:rPr>
          <w:rFonts w:ascii="Sakkal Majalla" w:hAnsi="Sakkal Majalla" w:cs="Sakkal Majalla"/>
          <w:b/>
          <w:bCs/>
          <w:sz w:val="28"/>
          <w:szCs w:val="28"/>
          <w:lang w:val="en-US"/>
        </w:rPr>
      </w:pPr>
    </w:p>
    <w:p w:rsidR="004F6329" w:rsidRPr="004F6329" w:rsidRDefault="004F6329" w:rsidP="004F6329">
      <w:pPr>
        <w:bidi/>
        <w:spacing w:after="0" w:line="240" w:lineRule="auto"/>
        <w:ind w:left="565" w:right="1417" w:firstLine="284"/>
        <w:jc w:val="center"/>
        <w:rPr>
          <w:rFonts w:ascii="Sakkal Majalla" w:hAnsi="Sakkal Majalla" w:cs="Sakkal Majalla"/>
          <w:b/>
          <w:bCs/>
          <w:sz w:val="28"/>
          <w:szCs w:val="28"/>
          <w:lang w:val="en-US"/>
        </w:rPr>
      </w:pPr>
    </w:p>
    <w:p w:rsidR="00AA1B0E" w:rsidRPr="00EC3799" w:rsidRDefault="00AA1B0E" w:rsidP="004F6329">
      <w:pPr>
        <w:bidi/>
        <w:spacing w:after="0" w:line="240" w:lineRule="auto"/>
        <w:ind w:left="565" w:right="1417" w:firstLine="284"/>
        <w:jc w:val="center"/>
        <w:rPr>
          <w:rFonts w:ascii="Sakkal Majalla" w:hAnsi="Sakkal Majalla" w:cs="Sakkal Majalla"/>
          <w:b/>
          <w:bCs/>
          <w:sz w:val="28"/>
          <w:szCs w:val="28"/>
          <w:rtl/>
        </w:rPr>
      </w:pPr>
      <w:r w:rsidRPr="00EC3799">
        <w:rPr>
          <w:rFonts w:ascii="Sakkal Majalla" w:hAnsi="Sakkal Majalla" w:cs="Sakkal Majalla"/>
          <w:b/>
          <w:bCs/>
          <w:sz w:val="28"/>
          <w:szCs w:val="28"/>
          <w:rtl/>
        </w:rPr>
        <w:t xml:space="preserve">رئيس التحرير: </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tl/>
        </w:rPr>
      </w:pPr>
      <w:r w:rsidRPr="00A90AC1">
        <w:rPr>
          <w:rFonts w:ascii="Sakkal Majalla" w:hAnsi="Sakkal Majalla" w:cs="Sakkal Majalla"/>
          <w:b/>
          <w:bCs/>
          <w:sz w:val="28"/>
          <w:szCs w:val="28"/>
          <w:rtl/>
        </w:rPr>
        <w:t>د. لحسـن دحمانـي</w:t>
      </w:r>
      <w:r>
        <w:rPr>
          <w:rFonts w:ascii="Sakkal Majalla" w:hAnsi="Sakkal Majalla" w:cs="Sakkal Majalla" w:hint="cs"/>
          <w:b/>
          <w:bCs/>
          <w:sz w:val="28"/>
          <w:szCs w:val="28"/>
          <w:rtl/>
        </w:rPr>
        <w:t>،</w:t>
      </w:r>
      <w:r w:rsidRPr="00A90AC1">
        <w:rPr>
          <w:rFonts w:ascii="Sakkal Majalla" w:hAnsi="Sakkal Majalla" w:cs="Sakkal Majalla"/>
          <w:b/>
          <w:bCs/>
          <w:sz w:val="28"/>
          <w:szCs w:val="28"/>
          <w:rtl/>
        </w:rPr>
        <w:t xml:space="preserve"> رئيس مركز تفاكر للدراسات والأبحاث</w:t>
      </w:r>
      <w:r>
        <w:rPr>
          <w:rFonts w:ascii="Sakkal Majalla" w:hAnsi="Sakkal Majalla" w:cs="Sakkal Majalla" w:hint="cs"/>
          <w:b/>
          <w:bCs/>
          <w:sz w:val="28"/>
          <w:szCs w:val="28"/>
          <w:rtl/>
        </w:rPr>
        <w:t>، المغرب</w:t>
      </w:r>
    </w:p>
    <w:p w:rsidR="00AA1B0E" w:rsidRPr="00EC3799" w:rsidRDefault="00AA1B0E" w:rsidP="00AA1B0E">
      <w:pPr>
        <w:bidi/>
        <w:spacing w:after="0" w:line="240" w:lineRule="auto"/>
        <w:ind w:left="565" w:right="1417" w:firstLine="284"/>
        <w:jc w:val="center"/>
        <w:rPr>
          <w:rFonts w:ascii="Sakkal Majalla" w:hAnsi="Sakkal Majalla" w:cs="Sakkal Majalla"/>
          <w:b/>
          <w:bCs/>
          <w:sz w:val="28"/>
          <w:szCs w:val="28"/>
          <w:rtl/>
        </w:rPr>
      </w:pPr>
      <w:r w:rsidRPr="00EC3799">
        <w:rPr>
          <w:rFonts w:ascii="Sakkal Majalla" w:hAnsi="Sakkal Majalla" w:cs="Sakkal Majalla"/>
          <w:b/>
          <w:bCs/>
          <w:sz w:val="28"/>
          <w:szCs w:val="28"/>
          <w:rtl/>
        </w:rPr>
        <w:t>نائب رئيس التحرير</w:t>
      </w:r>
      <w:r w:rsidR="00FD5FDD">
        <w:rPr>
          <w:rFonts w:ascii="Sakkal Majalla" w:hAnsi="Sakkal Majalla" w:cs="Sakkal Majalla"/>
          <w:b/>
          <w:bCs/>
          <w:sz w:val="28"/>
          <w:szCs w:val="28"/>
        </w:rPr>
        <w:t xml:space="preserve"> INTERNA</w:t>
      </w:r>
    </w:p>
    <w:p w:rsidR="00AA1B0E" w:rsidRPr="00A90AC1" w:rsidRDefault="00AA1B0E" w:rsidP="00AA1B0E">
      <w:pPr>
        <w:bidi/>
        <w:spacing w:after="0" w:line="240" w:lineRule="auto"/>
        <w:ind w:left="565" w:right="1417" w:firstLine="284"/>
        <w:jc w:val="center"/>
        <w:rPr>
          <w:rFonts w:ascii="Sakkal Majalla" w:hAnsi="Sakkal Majalla" w:cs="Sakkal Majalla"/>
          <w:b/>
          <w:bCs/>
          <w:sz w:val="28"/>
          <w:szCs w:val="28"/>
          <w:rtl/>
        </w:rPr>
      </w:pPr>
      <w:r w:rsidRPr="00A90AC1">
        <w:rPr>
          <w:rFonts w:ascii="Sakkal Majalla" w:hAnsi="Sakkal Majalla" w:cs="Sakkal Majalla"/>
          <w:b/>
          <w:bCs/>
          <w:sz w:val="28"/>
          <w:szCs w:val="28"/>
          <w:rtl/>
        </w:rPr>
        <w:t>د. حميـد نقاش</w:t>
      </w:r>
      <w:r>
        <w:rPr>
          <w:rFonts w:ascii="Sakkal Majalla" w:hAnsi="Sakkal Majalla" w:cs="Sakkal Majalla" w:hint="cs"/>
          <w:b/>
          <w:bCs/>
          <w:sz w:val="28"/>
          <w:szCs w:val="28"/>
          <w:rtl/>
        </w:rPr>
        <w:t>، باحث في علم الاجتماع، المغرب</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tl/>
        </w:rPr>
      </w:pPr>
      <w:r w:rsidRPr="00A90AC1">
        <w:rPr>
          <w:rFonts w:ascii="Sakkal Majalla" w:hAnsi="Sakkal Majalla" w:cs="Sakkal Majalla"/>
          <w:sz w:val="28"/>
          <w:szCs w:val="28"/>
          <w:rtl/>
        </w:rPr>
        <w:t>الشعار</w:t>
      </w:r>
      <w:r w:rsidRPr="00A90AC1">
        <w:rPr>
          <w:rFonts w:ascii="Sakkal Majalla" w:hAnsi="Sakkal Majalla" w:cs="Sakkal Majalla"/>
          <w:sz w:val="28"/>
          <w:szCs w:val="28"/>
        </w:rPr>
        <w:t>: "</w:t>
      </w:r>
      <w:r w:rsidRPr="00A90AC1">
        <w:rPr>
          <w:rFonts w:ascii="Sakkal Majalla" w:hAnsi="Sakkal Majalla" w:cs="Sakkal Majalla"/>
          <w:sz w:val="28"/>
          <w:szCs w:val="28"/>
          <w:rtl/>
        </w:rPr>
        <w:t>تفكير</w:t>
      </w:r>
      <w:r w:rsidRPr="00A90AC1">
        <w:rPr>
          <w:rFonts w:ascii="Sakkal Majalla" w:hAnsi="Sakkal Majalla" w:cs="Sakkal Majalla"/>
          <w:sz w:val="28"/>
          <w:szCs w:val="28"/>
        </w:rPr>
        <w:t xml:space="preserve"> </w:t>
      </w:r>
      <w:r w:rsidRPr="00A90AC1">
        <w:rPr>
          <w:rFonts w:ascii="Sakkal Majalla" w:hAnsi="Sakkal Majalla" w:cs="Sakkal Majalla"/>
          <w:sz w:val="28"/>
          <w:szCs w:val="28"/>
          <w:rtl/>
        </w:rPr>
        <w:t>علمي</w:t>
      </w:r>
      <w:r w:rsidRPr="00A90AC1">
        <w:rPr>
          <w:rFonts w:ascii="Sakkal Majalla" w:hAnsi="Sakkal Majalla" w:cs="Sakkal Majalla"/>
          <w:sz w:val="28"/>
          <w:szCs w:val="28"/>
        </w:rPr>
        <w:t xml:space="preserve">... </w:t>
      </w:r>
      <w:r w:rsidRPr="00A90AC1">
        <w:rPr>
          <w:rFonts w:ascii="Sakkal Majalla" w:hAnsi="Sakkal Majalla" w:cs="Sakkal Majalla"/>
          <w:sz w:val="28"/>
          <w:szCs w:val="28"/>
          <w:rtl/>
        </w:rPr>
        <w:t>لأفق</w:t>
      </w:r>
      <w:r w:rsidRPr="00A90AC1">
        <w:rPr>
          <w:rFonts w:ascii="Sakkal Majalla" w:hAnsi="Sakkal Majalla" w:cs="Sakkal Majalla"/>
          <w:sz w:val="28"/>
          <w:szCs w:val="28"/>
        </w:rPr>
        <w:t xml:space="preserve"> </w:t>
      </w:r>
      <w:r w:rsidRPr="00A90AC1">
        <w:rPr>
          <w:rFonts w:ascii="Sakkal Majalla" w:hAnsi="Sakkal Majalla" w:cs="Sakkal Majalla"/>
          <w:sz w:val="28"/>
          <w:szCs w:val="28"/>
          <w:rtl/>
        </w:rPr>
        <w:t>إنساني</w:t>
      </w:r>
      <w:r w:rsidRPr="00A90AC1">
        <w:rPr>
          <w:rFonts w:ascii="Sakkal Majalla" w:hAnsi="Sakkal Majalla" w:cs="Sakkal Majalla"/>
          <w:sz w:val="28"/>
          <w:szCs w:val="28"/>
        </w:rPr>
        <w:t xml:space="preserve"> </w:t>
      </w:r>
      <w:r w:rsidRPr="00A90AC1">
        <w:rPr>
          <w:rFonts w:ascii="Sakkal Majalla" w:hAnsi="Sakkal Majalla" w:cs="Sakkal Majalla"/>
          <w:sz w:val="28"/>
          <w:szCs w:val="28"/>
          <w:rtl/>
        </w:rPr>
        <w:t>مشترك</w:t>
      </w:r>
      <w:r w:rsidRPr="00A90AC1">
        <w:rPr>
          <w:rFonts w:ascii="Sakkal Majalla" w:hAnsi="Sakkal Majalla" w:cs="Sakkal Majalla"/>
          <w:sz w:val="28"/>
          <w:szCs w:val="28"/>
        </w:rPr>
        <w:t>"</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tl/>
        </w:rPr>
      </w:pPr>
      <w:r w:rsidRPr="00A90AC1">
        <w:rPr>
          <w:rFonts w:ascii="Sakkal Majalla" w:hAnsi="Sakkal Majalla" w:cs="Sakkal Majalla"/>
          <w:sz w:val="28"/>
          <w:szCs w:val="28"/>
          <w:rtl/>
        </w:rPr>
        <w:t>العدد رقم: 01</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Pr>
      </w:pPr>
      <w:r w:rsidRPr="00A90AC1">
        <w:rPr>
          <w:rFonts w:ascii="Sakkal Majalla" w:hAnsi="Sakkal Majalla" w:cs="Sakkal Majalla"/>
          <w:sz w:val="28"/>
          <w:szCs w:val="28"/>
          <w:rtl/>
        </w:rPr>
        <w:t>يناير 2025</w:t>
      </w:r>
    </w:p>
    <w:p w:rsidR="00AA1B0E" w:rsidRPr="00A90AC1" w:rsidRDefault="00AA1B0E" w:rsidP="00AA1B0E">
      <w:pPr>
        <w:bidi/>
        <w:spacing w:after="0" w:line="240" w:lineRule="auto"/>
        <w:ind w:left="565" w:right="1417" w:firstLine="284"/>
        <w:jc w:val="center"/>
        <w:rPr>
          <w:rFonts w:ascii="Sakkal Majalla" w:hAnsi="Sakkal Majalla" w:cs="Sakkal Majalla"/>
          <w:sz w:val="28"/>
          <w:szCs w:val="28"/>
        </w:rPr>
      </w:pPr>
      <w:r w:rsidRPr="00A90AC1">
        <w:rPr>
          <w:rFonts w:ascii="Sakkal Majalla" w:hAnsi="Sakkal Majalla" w:cs="Sakkal Majalla"/>
          <w:sz w:val="28"/>
          <w:szCs w:val="28"/>
        </w:rPr>
        <w:t xml:space="preserve">   ISSN: 11223455</w:t>
      </w:r>
    </w:p>
    <w:p w:rsidR="00AA1B0E" w:rsidRPr="00A90AC1" w:rsidRDefault="00AA1B0E" w:rsidP="00AA1B0E">
      <w:pPr>
        <w:bidi/>
        <w:spacing w:after="0" w:line="240" w:lineRule="auto"/>
        <w:ind w:left="1417" w:right="1417" w:firstLine="284"/>
        <w:rPr>
          <w:rFonts w:ascii="Sakkal Majalla" w:hAnsi="Sakkal Majalla" w:cs="Sakkal Majalla"/>
          <w:sz w:val="28"/>
          <w:szCs w:val="28"/>
        </w:rPr>
      </w:pPr>
    </w:p>
    <w:p w:rsidR="00AA1B0E" w:rsidRDefault="00AA1B0E" w:rsidP="00AA1B0E">
      <w:pPr>
        <w:bidi/>
        <w:spacing w:after="0" w:line="240" w:lineRule="auto"/>
        <w:ind w:left="1417" w:right="1417" w:firstLine="284"/>
        <w:rPr>
          <w:rFonts w:ascii="Sakkal Majalla" w:hAnsi="Sakkal Majalla" w:cs="Sakkal Majalla"/>
          <w:sz w:val="28"/>
          <w:szCs w:val="28"/>
          <w:rtl/>
        </w:rPr>
      </w:pPr>
    </w:p>
    <w:p w:rsidR="00AA1B0E" w:rsidRDefault="00AA1B0E" w:rsidP="00AA1B0E">
      <w:pPr>
        <w:bidi/>
        <w:ind w:firstLine="284"/>
        <w:rPr>
          <w:rFonts w:ascii="Sakkal Majalla" w:hAnsi="Sakkal Majalla" w:cs="Sakkal Majalla"/>
          <w:i/>
          <w:iCs/>
          <w:sz w:val="28"/>
          <w:szCs w:val="28"/>
          <w:rtl/>
          <w:lang w:bidi="ar-MA"/>
        </w:rPr>
      </w:pPr>
      <w:bookmarkStart w:id="0" w:name="_GoBack"/>
      <w:bookmarkEnd w:id="0"/>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Pr="00AA1B0E" w:rsidRDefault="00AA1B0E" w:rsidP="00AA1B0E">
      <w:pPr>
        <w:spacing w:after="0" w:line="23" w:lineRule="atLeast"/>
        <w:jc w:val="both"/>
        <w:rPr>
          <w:rFonts w:asciiTheme="majorBidi" w:hAnsiTheme="majorBidi" w:cstheme="majorBidi"/>
          <w:b/>
          <w:bCs/>
          <w:sz w:val="28"/>
          <w:szCs w:val="28"/>
          <w:lang w:bidi="ar-MA"/>
        </w:rPr>
      </w:pPr>
    </w:p>
    <w:p w:rsidR="00AA1B0E" w:rsidRPr="007605F9" w:rsidRDefault="00AA1B0E" w:rsidP="00AA1B0E">
      <w:pPr>
        <w:bidi/>
        <w:spacing w:after="0" w:line="23" w:lineRule="atLeast"/>
        <w:ind w:firstLine="284"/>
        <w:jc w:val="center"/>
        <w:rPr>
          <w:rFonts w:ascii="Sakkal Majalla" w:hAnsi="Sakkal Majalla" w:cs="Sakkal Majalla"/>
          <w:b/>
          <w:bCs/>
          <w:sz w:val="32"/>
          <w:szCs w:val="32"/>
          <w:lang w:val="en-AU" w:bidi="ar-MA"/>
        </w:rPr>
      </w:pPr>
      <w:r w:rsidRPr="007605F9">
        <w:rPr>
          <w:rFonts w:ascii="Sakkal Majalla" w:hAnsi="Sakkal Majalla" w:cs="Sakkal Majalla"/>
          <w:b/>
          <w:bCs/>
          <w:sz w:val="32"/>
          <w:szCs w:val="32"/>
          <w:lang w:val="en-AU" w:bidi="ar-MA"/>
        </w:rPr>
        <w:t>The Title in English</w:t>
      </w:r>
    </w:p>
    <w:p w:rsidR="00AA1B0E" w:rsidRPr="009B7521" w:rsidRDefault="00AA1B0E" w:rsidP="00AA1B0E">
      <w:pPr>
        <w:bidi/>
        <w:spacing w:after="0" w:line="23" w:lineRule="atLeast"/>
        <w:ind w:firstLine="284"/>
        <w:jc w:val="center"/>
        <w:rPr>
          <w:rFonts w:ascii="Sakkal Majalla" w:hAnsi="Sakkal Majalla" w:cs="Sakkal Majalla"/>
          <w:sz w:val="28"/>
          <w:szCs w:val="28"/>
          <w:lang w:val="en-AU" w:bidi="ar-MA"/>
        </w:rPr>
      </w:pPr>
      <w:r w:rsidRPr="009B7521">
        <w:rPr>
          <w:rFonts w:ascii="Sakkal Majalla" w:hAnsi="Sakkal Majalla" w:cs="Sakkal Majalla"/>
          <w:sz w:val="28"/>
          <w:szCs w:val="28"/>
          <w:lang w:val="en-AU" w:bidi="ar-MA"/>
        </w:rPr>
        <w:t>Full name of the first author</w:t>
      </w:r>
      <w:r w:rsidRPr="009B7521">
        <w:rPr>
          <w:rFonts w:ascii="Sakkal Majalla" w:hAnsi="Sakkal Majalla" w:cs="Sakkal Majalla"/>
          <w:sz w:val="28"/>
          <w:szCs w:val="28"/>
          <w:vertAlign w:val="superscript"/>
          <w:lang w:val="en-AU" w:bidi="ar-MA"/>
        </w:rPr>
        <w:t>1</w:t>
      </w:r>
      <w:r w:rsidRPr="009B7521">
        <w:rPr>
          <w:rFonts w:ascii="Sakkal Majalla" w:hAnsi="Sakkal Majalla" w:cs="Sakkal Majalla"/>
          <w:sz w:val="28"/>
          <w:szCs w:val="28"/>
          <w:lang w:val="en-AU" w:bidi="ar-MA"/>
        </w:rPr>
        <w:t>, Full name of the first author</w:t>
      </w:r>
      <w:r w:rsidRPr="009B7521">
        <w:rPr>
          <w:rFonts w:ascii="Sakkal Majalla" w:hAnsi="Sakkal Majalla" w:cs="Sakkal Majalla"/>
          <w:sz w:val="28"/>
          <w:szCs w:val="28"/>
          <w:vertAlign w:val="superscript"/>
          <w:lang w:val="en-AU" w:bidi="ar-MA"/>
        </w:rPr>
        <w:t>2</w:t>
      </w:r>
    </w:p>
    <w:p w:rsidR="00AA1B0E" w:rsidRPr="007605F9" w:rsidRDefault="00AA1B0E" w:rsidP="00AA1B0E">
      <w:pPr>
        <w:bidi/>
        <w:spacing w:after="0" w:line="23" w:lineRule="atLeast"/>
        <w:ind w:firstLine="284"/>
        <w:jc w:val="center"/>
        <w:rPr>
          <w:rFonts w:ascii="Sakkal Majalla" w:hAnsi="Sakkal Majalla" w:cs="Sakkal Majalla"/>
          <w:sz w:val="26"/>
          <w:szCs w:val="26"/>
          <w:lang w:bidi="ar-MA"/>
        </w:rPr>
      </w:pPr>
      <w:r w:rsidRPr="007605F9">
        <w:rPr>
          <w:rFonts w:ascii="Sakkal Majalla" w:hAnsi="Sakkal Majalla" w:cs="Sakkal Majalla"/>
          <w:sz w:val="26"/>
          <w:szCs w:val="26"/>
          <w:vertAlign w:val="superscript"/>
          <w:lang w:bidi="ar-MA"/>
        </w:rPr>
        <w:t>1</w:t>
      </w:r>
      <w:r w:rsidRPr="007605F9">
        <w:rPr>
          <w:rFonts w:ascii="Sakkal Majalla" w:hAnsi="Sakkal Majalla" w:cs="Sakkal Majalla"/>
          <w:sz w:val="26"/>
          <w:szCs w:val="26"/>
          <w:lang w:bidi="ar-MA"/>
        </w:rPr>
        <w:t xml:space="preserve"> Affiliation </w:t>
      </w:r>
    </w:p>
    <w:p w:rsidR="00AA1B0E" w:rsidRPr="007605F9" w:rsidRDefault="00AA1B0E" w:rsidP="00AA1B0E">
      <w:pPr>
        <w:bidi/>
        <w:spacing w:after="0" w:line="23" w:lineRule="atLeast"/>
        <w:ind w:firstLine="284"/>
        <w:jc w:val="center"/>
        <w:rPr>
          <w:rFonts w:ascii="Sakkal Majalla" w:hAnsi="Sakkal Majalla" w:cs="Sakkal Majalla"/>
          <w:sz w:val="26"/>
          <w:szCs w:val="26"/>
          <w:lang w:bidi="ar-MA"/>
        </w:rPr>
      </w:pPr>
      <w:r w:rsidRPr="007605F9">
        <w:rPr>
          <w:rFonts w:ascii="Sakkal Majalla" w:hAnsi="Sakkal Majalla" w:cs="Sakkal Majalla"/>
          <w:sz w:val="26"/>
          <w:szCs w:val="26"/>
          <w:vertAlign w:val="superscript"/>
          <w:lang w:bidi="ar-MA"/>
        </w:rPr>
        <w:t>2</w:t>
      </w:r>
      <w:r w:rsidRPr="007605F9">
        <w:rPr>
          <w:rFonts w:ascii="Sakkal Majalla" w:hAnsi="Sakkal Majalla" w:cs="Sakkal Majalla"/>
          <w:sz w:val="26"/>
          <w:szCs w:val="26"/>
          <w:lang w:bidi="ar-MA"/>
        </w:rPr>
        <w:t xml:space="preserve"> affiliation</w:t>
      </w:r>
    </w:p>
    <w:p w:rsidR="00AA1B0E" w:rsidRPr="007605F9" w:rsidRDefault="00AA1B0E" w:rsidP="00AA1B0E">
      <w:pPr>
        <w:bidi/>
        <w:spacing w:after="0" w:line="23" w:lineRule="atLeast"/>
        <w:ind w:firstLine="284"/>
        <w:jc w:val="center"/>
        <w:rPr>
          <w:rFonts w:ascii="Sakkal Majalla" w:hAnsi="Sakkal Majalla" w:cs="Sakkal Majalla"/>
          <w:sz w:val="26"/>
          <w:szCs w:val="26"/>
          <w:lang w:bidi="ar-MA"/>
        </w:rPr>
      </w:pPr>
      <w:r w:rsidRPr="007605F9">
        <w:rPr>
          <w:rFonts w:ascii="Sakkal Majalla" w:hAnsi="Sakkal Majalla" w:cs="Sakkal Majalla"/>
          <w:sz w:val="26"/>
          <w:szCs w:val="26"/>
          <w:lang w:bidi="ar-MA"/>
        </w:rPr>
        <w:t>Email</w:t>
      </w:r>
      <w:r w:rsidRPr="007605F9">
        <w:rPr>
          <w:rFonts w:ascii="Sakkal Majalla" w:hAnsi="Sakkal Majalla" w:cs="Sakkal Majalla"/>
          <w:sz w:val="26"/>
          <w:szCs w:val="26"/>
          <w:vertAlign w:val="superscript"/>
          <w:lang w:bidi="ar-MA"/>
        </w:rPr>
        <w:t>1</w:t>
      </w:r>
      <w:r w:rsidRPr="007605F9">
        <w:rPr>
          <w:rFonts w:ascii="Sakkal Majalla" w:hAnsi="Sakkal Majalla" w:cs="Sakkal Majalla"/>
          <w:sz w:val="26"/>
          <w:szCs w:val="26"/>
          <w:lang w:bidi="ar-MA"/>
        </w:rPr>
        <w:t>:</w:t>
      </w:r>
    </w:p>
    <w:p w:rsidR="00AA1B0E" w:rsidRPr="007605F9" w:rsidRDefault="00AA1B0E" w:rsidP="00AA1B0E">
      <w:pPr>
        <w:bidi/>
        <w:spacing w:after="0" w:line="23" w:lineRule="atLeast"/>
        <w:ind w:firstLine="284"/>
        <w:jc w:val="center"/>
        <w:rPr>
          <w:rFonts w:ascii="Sakkal Majalla" w:hAnsi="Sakkal Majalla" w:cs="Sakkal Majalla"/>
          <w:sz w:val="26"/>
          <w:szCs w:val="26"/>
          <w:lang w:bidi="ar-MA"/>
        </w:rPr>
      </w:pPr>
      <w:r w:rsidRPr="007605F9">
        <w:rPr>
          <w:rFonts w:ascii="Sakkal Majalla" w:hAnsi="Sakkal Majalla" w:cs="Sakkal Majalla"/>
          <w:sz w:val="26"/>
          <w:szCs w:val="26"/>
          <w:lang w:bidi="ar-MA"/>
        </w:rPr>
        <w:t xml:space="preserve">Email </w:t>
      </w:r>
      <w:r w:rsidRPr="007605F9">
        <w:rPr>
          <w:rFonts w:ascii="Sakkal Majalla" w:hAnsi="Sakkal Majalla" w:cs="Sakkal Majalla"/>
          <w:sz w:val="26"/>
          <w:szCs w:val="26"/>
          <w:vertAlign w:val="superscript"/>
          <w:lang w:bidi="ar-MA"/>
        </w:rPr>
        <w:t>2</w:t>
      </w:r>
      <w:r w:rsidRPr="007605F9">
        <w:rPr>
          <w:rFonts w:ascii="Sakkal Majalla" w:hAnsi="Sakkal Majalla" w:cs="Sakkal Majalla"/>
          <w:sz w:val="26"/>
          <w:szCs w:val="26"/>
          <w:lang w:bidi="ar-MA"/>
        </w:rPr>
        <w:t xml:space="preserve">: </w:t>
      </w:r>
    </w:p>
    <w:p w:rsidR="00AA1B0E" w:rsidRPr="007605F9" w:rsidRDefault="00AA1B0E" w:rsidP="00AA1B0E">
      <w:pPr>
        <w:bidi/>
        <w:spacing w:after="0" w:line="23" w:lineRule="atLeast"/>
        <w:ind w:firstLine="284"/>
        <w:jc w:val="center"/>
        <w:rPr>
          <w:rFonts w:ascii="Sakkal Majalla" w:hAnsi="Sakkal Majalla" w:cs="Sakkal Majalla"/>
          <w:sz w:val="26"/>
          <w:szCs w:val="26"/>
          <w:lang w:bidi="ar-MA"/>
        </w:rPr>
      </w:pPr>
      <w:r w:rsidRPr="007605F9">
        <w:rPr>
          <w:rFonts w:ascii="Sakkal Majalla" w:hAnsi="Sakkal Majalla" w:cs="Sakkal Majalla"/>
          <w:sz w:val="26"/>
          <w:szCs w:val="26"/>
          <w:lang w:bidi="ar-MA"/>
        </w:rPr>
        <w:t xml:space="preserve">ORCID identifier </w:t>
      </w:r>
      <w:r w:rsidRPr="007605F9">
        <w:rPr>
          <w:rFonts w:ascii="Sakkal Majalla" w:hAnsi="Sakkal Majalla" w:cs="Sakkal Majalla"/>
          <w:sz w:val="26"/>
          <w:szCs w:val="26"/>
          <w:vertAlign w:val="superscript"/>
          <w:lang w:bidi="ar-MA"/>
        </w:rPr>
        <w:t>1</w:t>
      </w:r>
      <w:r w:rsidRPr="007605F9">
        <w:rPr>
          <w:rFonts w:ascii="Sakkal Majalla" w:hAnsi="Sakkal Majalla" w:cs="Sakkal Majalla"/>
          <w:sz w:val="26"/>
          <w:szCs w:val="26"/>
          <w:lang w:bidi="ar-MA"/>
        </w:rPr>
        <w:t>:</w:t>
      </w:r>
    </w:p>
    <w:p w:rsidR="00AA1B0E" w:rsidRPr="007605F9" w:rsidRDefault="00AA1B0E" w:rsidP="00AA1B0E">
      <w:pPr>
        <w:bidi/>
        <w:spacing w:after="0" w:line="23" w:lineRule="atLeast"/>
        <w:ind w:firstLine="284"/>
        <w:jc w:val="center"/>
        <w:rPr>
          <w:rFonts w:ascii="Sakkal Majalla" w:hAnsi="Sakkal Majalla" w:cs="Sakkal Majalla"/>
          <w:sz w:val="26"/>
          <w:szCs w:val="26"/>
          <w:lang w:bidi="ar-MA"/>
        </w:rPr>
      </w:pPr>
      <w:r w:rsidRPr="007605F9">
        <w:rPr>
          <w:rFonts w:ascii="Sakkal Majalla" w:hAnsi="Sakkal Majalla" w:cs="Sakkal Majalla"/>
          <w:sz w:val="26"/>
          <w:szCs w:val="26"/>
          <w:lang w:bidi="ar-MA"/>
        </w:rPr>
        <w:t xml:space="preserve">ORCID identifier </w:t>
      </w:r>
      <w:r w:rsidRPr="007605F9">
        <w:rPr>
          <w:rFonts w:ascii="Sakkal Majalla" w:hAnsi="Sakkal Majalla" w:cs="Sakkal Majalla"/>
          <w:sz w:val="26"/>
          <w:szCs w:val="26"/>
          <w:vertAlign w:val="superscript"/>
          <w:lang w:bidi="ar-MA"/>
        </w:rPr>
        <w:t>2</w:t>
      </w:r>
      <w:r w:rsidRPr="007605F9">
        <w:rPr>
          <w:rFonts w:ascii="Sakkal Majalla" w:hAnsi="Sakkal Majalla" w:cs="Sakkal Majalla"/>
          <w:sz w:val="26"/>
          <w:szCs w:val="26"/>
          <w:lang w:bidi="ar-MA"/>
        </w:rPr>
        <w:t>:</w:t>
      </w:r>
    </w:p>
    <w:tbl>
      <w:tblPr>
        <w:tblStyle w:val="Grilleclaire-Accent11"/>
        <w:bidiVisual/>
        <w:tblW w:w="0" w:type="auto"/>
        <w:tblLook w:val="04A0" w:firstRow="1" w:lastRow="0" w:firstColumn="1" w:lastColumn="0" w:noHBand="0" w:noVBand="1"/>
      </w:tblPr>
      <w:tblGrid>
        <w:gridCol w:w="3070"/>
        <w:gridCol w:w="3071"/>
        <w:gridCol w:w="3071"/>
      </w:tblGrid>
      <w:tr w:rsidR="00AA1B0E" w:rsidTr="00307F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AA1B0E" w:rsidRPr="007605F9" w:rsidRDefault="00AA1B0E" w:rsidP="00307F18">
            <w:pPr>
              <w:bidi/>
              <w:spacing w:line="23" w:lineRule="atLeast"/>
              <w:ind w:firstLine="284"/>
              <w:jc w:val="center"/>
              <w:rPr>
                <w:rFonts w:ascii="Sakkal Majalla" w:hAnsi="Sakkal Majalla" w:cs="Sakkal Majalla"/>
                <w:sz w:val="26"/>
                <w:szCs w:val="26"/>
                <w:rtl/>
                <w:lang w:bidi="ar-MA"/>
              </w:rPr>
            </w:pPr>
            <w:proofErr w:type="spellStart"/>
            <w:r w:rsidRPr="007605F9">
              <w:rPr>
                <w:rFonts w:ascii="Sakkal Majalla" w:hAnsi="Sakkal Majalla" w:cs="Sakkal Majalla"/>
                <w:sz w:val="26"/>
                <w:szCs w:val="26"/>
                <w:lang w:bidi="ar-MA"/>
              </w:rPr>
              <w:t>Published</w:t>
            </w:r>
            <w:proofErr w:type="spellEnd"/>
          </w:p>
        </w:tc>
        <w:tc>
          <w:tcPr>
            <w:tcW w:w="3071" w:type="dxa"/>
          </w:tcPr>
          <w:p w:rsidR="00AA1B0E" w:rsidRPr="007605F9" w:rsidRDefault="00AA1B0E" w:rsidP="00307F18">
            <w:pPr>
              <w:bidi/>
              <w:spacing w:line="23" w:lineRule="atLeast"/>
              <w:ind w:firstLine="284"/>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6"/>
                <w:szCs w:val="26"/>
                <w:rtl/>
                <w:lang w:bidi="ar-MA"/>
              </w:rPr>
            </w:pPr>
            <w:proofErr w:type="spellStart"/>
            <w:r w:rsidRPr="007605F9">
              <w:rPr>
                <w:rFonts w:ascii="Sakkal Majalla" w:hAnsi="Sakkal Majalla" w:cs="Sakkal Majalla"/>
                <w:sz w:val="26"/>
                <w:szCs w:val="26"/>
                <w:lang w:bidi="ar-MA"/>
              </w:rPr>
              <w:t>Accepted</w:t>
            </w:r>
            <w:proofErr w:type="spellEnd"/>
          </w:p>
        </w:tc>
        <w:tc>
          <w:tcPr>
            <w:tcW w:w="3071" w:type="dxa"/>
          </w:tcPr>
          <w:p w:rsidR="00AA1B0E" w:rsidRPr="007605F9" w:rsidRDefault="00AA1B0E" w:rsidP="00307F18">
            <w:pPr>
              <w:bidi/>
              <w:spacing w:line="23" w:lineRule="atLeast"/>
              <w:ind w:firstLine="284"/>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6"/>
                <w:szCs w:val="26"/>
                <w:rtl/>
                <w:lang w:bidi="ar-MA"/>
              </w:rPr>
            </w:pPr>
            <w:proofErr w:type="spellStart"/>
            <w:r w:rsidRPr="007605F9">
              <w:rPr>
                <w:rFonts w:ascii="Sakkal Majalla" w:hAnsi="Sakkal Majalla" w:cs="Sakkal Majalla"/>
                <w:sz w:val="26"/>
                <w:szCs w:val="26"/>
                <w:lang w:bidi="ar-MA"/>
              </w:rPr>
              <w:t>Received</w:t>
            </w:r>
            <w:proofErr w:type="spellEnd"/>
          </w:p>
        </w:tc>
      </w:tr>
      <w:tr w:rsidR="00AA1B0E" w:rsidTr="00307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AA1B0E" w:rsidRDefault="00AA1B0E" w:rsidP="00307F18">
            <w:pPr>
              <w:bidi/>
              <w:spacing w:line="23" w:lineRule="atLeast"/>
              <w:ind w:firstLine="284"/>
              <w:jc w:val="center"/>
              <w:rPr>
                <w:rFonts w:ascii="Sakkal Majalla" w:hAnsi="Sakkal Majalla" w:cs="Sakkal Majalla"/>
                <w:sz w:val="28"/>
                <w:szCs w:val="28"/>
                <w:rtl/>
                <w:lang w:bidi="ar-MA"/>
              </w:rPr>
            </w:pPr>
            <w:r>
              <w:rPr>
                <w:rFonts w:ascii="Sakkal Majalla" w:hAnsi="Sakkal Majalla" w:cs="Sakkal Majalla"/>
                <w:sz w:val="28"/>
                <w:szCs w:val="28"/>
                <w:lang w:bidi="ar-MA"/>
              </w:rPr>
              <w:t>…../…./…..</w:t>
            </w:r>
          </w:p>
        </w:tc>
        <w:tc>
          <w:tcPr>
            <w:tcW w:w="3071" w:type="dxa"/>
          </w:tcPr>
          <w:p w:rsidR="00AA1B0E" w:rsidRDefault="00AA1B0E" w:rsidP="00307F18">
            <w:pPr>
              <w:bidi/>
              <w:spacing w:line="23" w:lineRule="atLeast"/>
              <w:ind w:firstLine="284"/>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lang w:bidi="ar-MA"/>
              </w:rPr>
            </w:pPr>
            <w:r>
              <w:rPr>
                <w:rFonts w:ascii="Sakkal Majalla" w:hAnsi="Sakkal Majalla" w:cs="Sakkal Majalla"/>
                <w:sz w:val="28"/>
                <w:szCs w:val="28"/>
                <w:lang w:bidi="ar-MA"/>
              </w:rPr>
              <w:t>…./…../…..</w:t>
            </w:r>
          </w:p>
        </w:tc>
        <w:tc>
          <w:tcPr>
            <w:tcW w:w="3071" w:type="dxa"/>
          </w:tcPr>
          <w:p w:rsidR="00AA1B0E" w:rsidRDefault="00AA1B0E" w:rsidP="00307F18">
            <w:pPr>
              <w:bidi/>
              <w:spacing w:line="23" w:lineRule="atLeast"/>
              <w:ind w:firstLine="284"/>
              <w:jc w:val="center"/>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lang w:bidi="ar-MA"/>
              </w:rPr>
            </w:pPr>
            <w:r>
              <w:rPr>
                <w:rFonts w:ascii="Sakkal Majalla" w:hAnsi="Sakkal Majalla" w:cs="Sakkal Majalla"/>
                <w:sz w:val="28"/>
                <w:szCs w:val="28"/>
                <w:lang w:bidi="ar-MA"/>
              </w:rPr>
              <w:t>…/…./…..</w:t>
            </w:r>
          </w:p>
        </w:tc>
      </w:tr>
      <w:tr w:rsidR="00AA1B0E" w:rsidTr="00307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3"/>
          </w:tcPr>
          <w:p w:rsidR="00AA1B0E" w:rsidRPr="007605F9" w:rsidRDefault="00AA1B0E" w:rsidP="00307F18">
            <w:pPr>
              <w:bidi/>
              <w:spacing w:line="23" w:lineRule="atLeast"/>
              <w:ind w:firstLine="284"/>
              <w:jc w:val="right"/>
              <w:rPr>
                <w:rFonts w:ascii="Sakkal Majalla" w:hAnsi="Sakkal Majalla" w:cs="Sakkal Majalla"/>
                <w:sz w:val="26"/>
                <w:szCs w:val="26"/>
                <w:rtl/>
                <w:lang w:bidi="ar-MA"/>
              </w:rPr>
            </w:pPr>
            <w:r w:rsidRPr="007605F9">
              <w:rPr>
                <w:rFonts w:ascii="Sakkal Majalla" w:hAnsi="Sakkal Majalla" w:cs="Sakkal Majalla"/>
                <w:sz w:val="26"/>
                <w:szCs w:val="26"/>
                <w:lang w:bidi="ar-MA"/>
              </w:rPr>
              <w:t xml:space="preserve">DOI : </w:t>
            </w:r>
          </w:p>
        </w:tc>
      </w:tr>
    </w:tbl>
    <w:p w:rsidR="00AA1B0E" w:rsidRDefault="00AA1B0E" w:rsidP="00AA1B0E">
      <w:pPr>
        <w:bidi/>
        <w:spacing w:after="0" w:line="23" w:lineRule="atLeast"/>
        <w:ind w:firstLine="284"/>
        <w:jc w:val="center"/>
        <w:rPr>
          <w:rFonts w:ascii="Sakkal Majalla" w:hAnsi="Sakkal Majalla" w:cs="Sakkal Majalla"/>
          <w:sz w:val="28"/>
          <w:szCs w:val="28"/>
          <w:lang w:bidi="ar-MA"/>
        </w:rPr>
      </w:pPr>
    </w:p>
    <w:tbl>
      <w:tblPr>
        <w:tblStyle w:val="TableGrid"/>
        <w:bidiVisual/>
        <w:tblW w:w="0" w:type="auto"/>
        <w:tblLook w:val="04A0" w:firstRow="1" w:lastRow="0" w:firstColumn="1" w:lastColumn="0" w:noHBand="0" w:noVBand="1"/>
      </w:tblPr>
      <w:tblGrid>
        <w:gridCol w:w="9212"/>
      </w:tblGrid>
      <w:tr w:rsidR="00AA1B0E" w:rsidTr="00307F18">
        <w:tc>
          <w:tcPr>
            <w:tcW w:w="9212" w:type="dxa"/>
          </w:tcPr>
          <w:p w:rsidR="00AA1B0E" w:rsidRPr="00404FCE" w:rsidRDefault="00AA1B0E" w:rsidP="00307F18">
            <w:pPr>
              <w:spacing w:line="23" w:lineRule="atLeast"/>
              <w:ind w:firstLine="284"/>
              <w:rPr>
                <w:rFonts w:ascii="Sakkal Majalla" w:hAnsi="Sakkal Majalla" w:cs="Sakkal Majalla"/>
                <w:b/>
                <w:bCs/>
                <w:sz w:val="28"/>
                <w:szCs w:val="28"/>
                <w:rtl/>
                <w:lang w:bidi="ar-MA"/>
              </w:rPr>
            </w:pPr>
            <w:r w:rsidRPr="00404FCE">
              <w:rPr>
                <w:rFonts w:ascii="Sakkal Majalla" w:hAnsi="Sakkal Majalla" w:cs="Sakkal Majalla"/>
                <w:b/>
                <w:bCs/>
                <w:sz w:val="28"/>
                <w:szCs w:val="28"/>
                <w:lang w:bidi="ar-MA"/>
              </w:rPr>
              <w:t>Abstract</w:t>
            </w:r>
          </w:p>
        </w:tc>
      </w:tr>
      <w:tr w:rsidR="00AA1B0E" w:rsidRPr="00FD5FDD" w:rsidTr="00307F18">
        <w:tc>
          <w:tcPr>
            <w:tcW w:w="9212" w:type="dxa"/>
          </w:tcPr>
          <w:p w:rsidR="00AA1B0E" w:rsidRPr="007605F9" w:rsidRDefault="00AA1B0E" w:rsidP="00307F18">
            <w:pPr>
              <w:spacing w:line="23" w:lineRule="atLeast"/>
              <w:ind w:firstLine="284"/>
              <w:jc w:val="both"/>
              <w:rPr>
                <w:rFonts w:ascii="Sakkal Majalla" w:hAnsi="Sakkal Majalla" w:cs="Sakkal Majalla"/>
                <w:sz w:val="26"/>
                <w:szCs w:val="26"/>
                <w:lang w:bidi="ar-MA"/>
              </w:rPr>
            </w:pPr>
            <w:r w:rsidRPr="007605F9">
              <w:rPr>
                <w:rFonts w:ascii="Sakkal Majalla" w:hAnsi="Sakkal Majalla" w:cs="Sakkal Majalla"/>
                <w:sz w:val="26"/>
                <w:szCs w:val="26"/>
                <w:lang w:bidi="ar-MA"/>
              </w:rPr>
              <w:t xml:space="preserve">(300 words) Enter the abstract here inside this frame, the abstract is a focused and comprehensive summary of the most important contents of the article, without addressing the precise details, in which the research focuses on the goal of the research (the research problem presented), </w:t>
            </w:r>
            <w:proofErr w:type="spellStart"/>
            <w:r w:rsidRPr="007605F9">
              <w:rPr>
                <w:rFonts w:ascii="Sakkal Majalla" w:hAnsi="Sakkal Majalla" w:cs="Sakkal Majalla"/>
                <w:sz w:val="26"/>
                <w:szCs w:val="26"/>
                <w:lang w:bidi="ar-MA"/>
              </w:rPr>
              <w:t>th</w:t>
            </w:r>
            <w:proofErr w:type="spellEnd"/>
            <w:r w:rsidRPr="007605F9">
              <w:rPr>
                <w:rFonts w:ascii="Sakkal Majalla" w:hAnsi="Sakkal Majalla" w:cs="Sakkal Majalla"/>
                <w:sz w:val="26"/>
                <w:szCs w:val="26"/>
                <w:lang w:bidi="ar-MA"/>
              </w:rPr>
              <w:t xml:space="preserve"> methodology of work followed and the tools used in it, as well as presenting the main conclusions reached.</w:t>
            </w:r>
          </w:p>
          <w:p w:rsidR="00AA1B0E" w:rsidRPr="00BC29F8" w:rsidRDefault="00AA1B0E" w:rsidP="00307F18">
            <w:pPr>
              <w:spacing w:line="23" w:lineRule="atLeast"/>
              <w:ind w:firstLine="284"/>
              <w:jc w:val="both"/>
              <w:rPr>
                <w:rFonts w:ascii="Sakkal Majalla" w:hAnsi="Sakkal Majalla" w:cs="Sakkal Majalla"/>
                <w:sz w:val="28"/>
                <w:szCs w:val="28"/>
                <w:rtl/>
                <w:lang w:bidi="ar-MA"/>
              </w:rPr>
            </w:pPr>
            <w:r w:rsidRPr="007605F9">
              <w:rPr>
                <w:rFonts w:ascii="Sakkal Majalla" w:hAnsi="Sakkal Majalla" w:cs="Sakkal Majalla"/>
                <w:sz w:val="26"/>
                <w:szCs w:val="26"/>
                <w:lang w:bidi="ar-MA"/>
              </w:rPr>
              <w:t xml:space="preserve">Type of font used in the summary title, </w:t>
            </w:r>
            <w:r w:rsidRPr="007605F9">
              <w:rPr>
                <w:rFonts w:ascii="Sakkal Majalla" w:hAnsi="Sakkal Majalla" w:cs="Sakkal Majalla"/>
                <w:b/>
                <w:bCs/>
                <w:i/>
                <w:iCs/>
                <w:sz w:val="26"/>
                <w:szCs w:val="26"/>
                <w:lang w:bidi="ar-MA"/>
              </w:rPr>
              <w:t>Times New Roman</w:t>
            </w:r>
            <w:r w:rsidRPr="007605F9">
              <w:rPr>
                <w:rFonts w:ascii="Sakkal Majalla" w:hAnsi="Sakkal Majalla" w:cs="Sakkal Majalla"/>
                <w:sz w:val="26"/>
                <w:szCs w:val="26"/>
                <w:lang w:bidi="ar-MA"/>
              </w:rPr>
              <w:t xml:space="preserve"> size 13, bold line spacing 1,15. As for the type of writing line in the abstract text.</w:t>
            </w:r>
          </w:p>
        </w:tc>
      </w:tr>
      <w:tr w:rsidR="00AA1B0E" w:rsidTr="00307F18">
        <w:tc>
          <w:tcPr>
            <w:tcW w:w="9212" w:type="dxa"/>
          </w:tcPr>
          <w:p w:rsidR="00AA1B0E" w:rsidRDefault="00AA1B0E" w:rsidP="00307F18">
            <w:pPr>
              <w:spacing w:line="23" w:lineRule="atLeast"/>
              <w:ind w:firstLine="284"/>
              <w:rPr>
                <w:rFonts w:ascii="Sakkal Majalla" w:hAnsi="Sakkal Majalla" w:cs="Sakkal Majalla"/>
                <w:sz w:val="28"/>
                <w:szCs w:val="28"/>
                <w:rtl/>
                <w:lang w:bidi="ar-MA"/>
              </w:rPr>
            </w:pPr>
            <w:r w:rsidRPr="00404FCE">
              <w:rPr>
                <w:rFonts w:ascii="Sakkal Majalla" w:hAnsi="Sakkal Majalla" w:cs="Sakkal Majalla"/>
                <w:b/>
                <w:bCs/>
                <w:sz w:val="28"/>
                <w:szCs w:val="28"/>
                <w:lang w:bidi="ar-MA"/>
              </w:rPr>
              <w:t>Keywords</w:t>
            </w:r>
            <w:r>
              <w:rPr>
                <w:rFonts w:ascii="Sakkal Majalla" w:hAnsi="Sakkal Majalla" w:cs="Sakkal Majalla"/>
                <w:sz w:val="28"/>
                <w:szCs w:val="28"/>
                <w:lang w:bidi="ar-MA"/>
              </w:rPr>
              <w:t xml:space="preserve"> : </w:t>
            </w:r>
            <w:r w:rsidRPr="007605F9">
              <w:rPr>
                <w:rFonts w:ascii="Sakkal Majalla" w:hAnsi="Sakkal Majalla" w:cs="Sakkal Majalla"/>
                <w:sz w:val="26"/>
                <w:szCs w:val="26"/>
                <w:lang w:bidi="ar-MA"/>
              </w:rPr>
              <w:t>5 keywords,…</w:t>
            </w:r>
          </w:p>
        </w:tc>
      </w:tr>
    </w:tbl>
    <w:p w:rsidR="00AA1B0E" w:rsidRDefault="00AA1B0E" w:rsidP="00AA1B0E">
      <w:pPr>
        <w:bidi/>
        <w:spacing w:after="0" w:line="23" w:lineRule="atLeast"/>
        <w:ind w:firstLine="284"/>
        <w:jc w:val="center"/>
        <w:rPr>
          <w:rFonts w:ascii="Sakkal Majalla" w:hAnsi="Sakkal Majalla" w:cs="Sakkal Majalla"/>
          <w:sz w:val="28"/>
          <w:szCs w:val="28"/>
          <w:lang w:val="en-AU"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Default="00AA1B0E" w:rsidP="00AA1B0E">
      <w:pPr>
        <w:pStyle w:val="ListParagraph"/>
        <w:spacing w:after="0" w:line="23" w:lineRule="atLeast"/>
        <w:ind w:firstLine="284"/>
        <w:jc w:val="both"/>
        <w:rPr>
          <w:rFonts w:asciiTheme="majorBidi" w:hAnsiTheme="majorBidi" w:cstheme="majorBidi"/>
          <w:b/>
          <w:bCs/>
          <w:sz w:val="28"/>
          <w:szCs w:val="28"/>
          <w:lang w:bidi="ar-MA"/>
        </w:rPr>
      </w:pPr>
    </w:p>
    <w:p w:rsidR="00AA1B0E" w:rsidRPr="00967B80" w:rsidRDefault="00AA1B0E" w:rsidP="00AA1B0E">
      <w:pPr>
        <w:spacing w:after="0" w:line="23" w:lineRule="atLeast"/>
        <w:ind w:firstLine="284"/>
        <w:jc w:val="both"/>
        <w:rPr>
          <w:rFonts w:asciiTheme="majorBidi" w:hAnsiTheme="majorBidi" w:cstheme="majorBidi"/>
          <w:b/>
          <w:bCs/>
          <w:sz w:val="28"/>
          <w:szCs w:val="28"/>
          <w:lang w:val="en-US"/>
        </w:rPr>
      </w:pPr>
      <w:r w:rsidRPr="00967B80">
        <w:rPr>
          <w:rFonts w:asciiTheme="majorBidi" w:hAnsiTheme="majorBidi" w:cstheme="majorBidi"/>
          <w:b/>
          <w:bCs/>
          <w:sz w:val="28"/>
          <w:szCs w:val="28"/>
          <w:lang w:val="en-US"/>
        </w:rPr>
        <w:t>Introduction: (Times New Roman, Gras, size 14, line spacing 1.15)</w:t>
      </w:r>
    </w:p>
    <w:p w:rsidR="00AA1B0E" w:rsidRPr="000D51D6" w:rsidRDefault="00AA1B0E" w:rsidP="00AA1B0E">
      <w:pPr>
        <w:spacing w:after="0" w:line="23" w:lineRule="atLeast"/>
        <w:ind w:firstLine="284"/>
        <w:jc w:val="both"/>
        <w:rPr>
          <w:rFonts w:asciiTheme="majorBidi" w:hAnsiTheme="majorBidi" w:cstheme="majorBidi"/>
          <w:i/>
          <w:iCs/>
          <w:lang w:val="en-US"/>
        </w:rPr>
      </w:pPr>
      <w:r w:rsidRPr="000D51D6">
        <w:rPr>
          <w:rFonts w:asciiTheme="majorBidi" w:hAnsiTheme="majorBidi" w:cstheme="majorBidi"/>
          <w:sz w:val="26"/>
          <w:szCs w:val="26"/>
          <w:lang w:val="en-US"/>
        </w:rPr>
        <w:t xml:space="preserve">The introduction should present the general context of the study before narrowing down to the specific research problem. It should articulate the </w:t>
      </w:r>
      <w:r w:rsidRPr="000D51D6">
        <w:rPr>
          <w:rFonts w:asciiTheme="majorBidi" w:hAnsiTheme="majorBidi" w:cstheme="majorBidi"/>
          <w:lang w:val="en-US"/>
        </w:rPr>
        <w:t>research question</w:t>
      </w:r>
      <w:r w:rsidRPr="000D51D6">
        <w:rPr>
          <w:rFonts w:asciiTheme="majorBidi" w:hAnsiTheme="majorBidi" w:cstheme="majorBidi"/>
          <w:sz w:val="26"/>
          <w:szCs w:val="26"/>
          <w:lang w:val="en-US"/>
        </w:rPr>
        <w:t xml:space="preserve">, </w:t>
      </w:r>
      <w:r w:rsidRPr="000D51D6">
        <w:rPr>
          <w:rFonts w:asciiTheme="majorBidi" w:hAnsiTheme="majorBidi" w:cstheme="majorBidi"/>
          <w:lang w:val="en-US"/>
        </w:rPr>
        <w:t>hypothesis/hypotheses</w:t>
      </w:r>
      <w:r w:rsidRPr="000D51D6">
        <w:rPr>
          <w:rFonts w:asciiTheme="majorBidi" w:hAnsiTheme="majorBidi" w:cstheme="majorBidi"/>
          <w:sz w:val="26"/>
          <w:szCs w:val="26"/>
          <w:lang w:val="en-US"/>
        </w:rPr>
        <w:t xml:space="preserve">, and provide a </w:t>
      </w:r>
      <w:r w:rsidRPr="000D51D6">
        <w:rPr>
          <w:rFonts w:asciiTheme="majorBidi" w:hAnsiTheme="majorBidi" w:cstheme="majorBidi"/>
          <w:lang w:val="en-US"/>
        </w:rPr>
        <w:t>brief review of the most relevant literature</w:t>
      </w:r>
      <w:r w:rsidRPr="000D51D6">
        <w:rPr>
          <w:rFonts w:asciiTheme="majorBidi" w:hAnsiTheme="majorBidi" w:cstheme="majorBidi"/>
          <w:sz w:val="26"/>
          <w:szCs w:val="26"/>
          <w:lang w:val="en-US"/>
        </w:rPr>
        <w:t>, highlighting similarities and differences in objectives, variables, methods, and findings</w:t>
      </w:r>
      <w:r w:rsidRPr="000D51D6">
        <w:rPr>
          <w:rFonts w:asciiTheme="majorBidi" w:hAnsiTheme="majorBidi" w:cstheme="majorBidi"/>
          <w:b/>
          <w:bCs/>
          <w:sz w:val="26"/>
          <w:szCs w:val="26"/>
          <w:lang w:val="en-US"/>
        </w:rPr>
        <w:t>.</w:t>
      </w:r>
      <w:r w:rsidRPr="000D51D6">
        <w:rPr>
          <w:rFonts w:asciiTheme="majorBidi" w:hAnsiTheme="majorBidi" w:cstheme="majorBidi"/>
          <w:i/>
          <w:iCs/>
          <w:lang w:val="en-US"/>
        </w:rPr>
        <w:t xml:space="preserve"> </w:t>
      </w:r>
      <w:r w:rsidRPr="000D51D6">
        <w:rPr>
          <w:rFonts w:asciiTheme="majorBidi" w:hAnsiTheme="majorBidi" w:cstheme="majorBidi"/>
          <w:i/>
          <w:iCs/>
          <w:sz w:val="26"/>
          <w:szCs w:val="26"/>
          <w:lang w:val="en-US"/>
        </w:rPr>
        <w:t>(</w:t>
      </w:r>
      <w:r w:rsidRPr="000D51D6">
        <w:rPr>
          <w:rFonts w:asciiTheme="majorBidi" w:hAnsiTheme="majorBidi" w:cstheme="majorBidi"/>
          <w:i/>
          <w:iCs/>
          <w:lang w:val="en-US"/>
        </w:rPr>
        <w:t>Times New Roman, size 13, line spacing1,15)</w:t>
      </w:r>
    </w:p>
    <w:p w:rsidR="00AA1B0E" w:rsidRPr="00EF1159" w:rsidRDefault="00AA1B0E" w:rsidP="00AA1B0E">
      <w:pPr>
        <w:pStyle w:val="ListParagraph"/>
        <w:numPr>
          <w:ilvl w:val="0"/>
          <w:numId w:val="23"/>
        </w:numPr>
        <w:spacing w:after="0" w:line="23" w:lineRule="atLeast"/>
        <w:jc w:val="both"/>
        <w:rPr>
          <w:rFonts w:asciiTheme="majorBidi" w:hAnsiTheme="majorBidi" w:cstheme="majorBidi"/>
          <w:b/>
          <w:bCs/>
          <w:sz w:val="28"/>
          <w:szCs w:val="28"/>
          <w:lang w:val="en-US"/>
        </w:rPr>
      </w:pPr>
      <w:r w:rsidRPr="00EF1159">
        <w:rPr>
          <w:rFonts w:asciiTheme="majorBidi" w:hAnsiTheme="majorBidi" w:cstheme="majorBidi"/>
          <w:b/>
          <w:bCs/>
          <w:sz w:val="28"/>
          <w:szCs w:val="28"/>
          <w:lang w:val="en-US"/>
        </w:rPr>
        <w:t>Theoretical or Conceptual Framework (Times New Roman, Gras, size 14, line spacing 1.15)</w:t>
      </w:r>
    </w:p>
    <w:p w:rsidR="00AA1B0E" w:rsidRDefault="00AA1B0E" w:rsidP="00AA1B0E">
      <w:pPr>
        <w:spacing w:after="0" w:line="23" w:lineRule="atLeast"/>
        <w:ind w:firstLine="284"/>
        <w:jc w:val="both"/>
        <w:rPr>
          <w:rFonts w:asciiTheme="majorBidi" w:hAnsiTheme="majorBidi" w:cstheme="majorBidi"/>
          <w:i/>
          <w:iCs/>
          <w:lang w:val="en-US"/>
        </w:rPr>
      </w:pPr>
      <w:r>
        <w:rPr>
          <w:rFonts w:asciiTheme="majorBidi" w:hAnsiTheme="majorBidi" w:cstheme="majorBidi"/>
          <w:sz w:val="26"/>
          <w:szCs w:val="26"/>
          <w:lang w:val="en-US"/>
        </w:rPr>
        <w:t xml:space="preserve">Insert </w:t>
      </w:r>
      <w:r w:rsidRPr="00D12774">
        <w:rPr>
          <w:rFonts w:asciiTheme="majorBidi" w:hAnsiTheme="majorBidi" w:cstheme="majorBidi"/>
          <w:sz w:val="26"/>
          <w:szCs w:val="26"/>
          <w:lang w:val="en-US"/>
        </w:rPr>
        <w:t>the main content here following the same format (font size, spacing). This section may include conceptual clarifications, theoretical approaches, and sociological perspectives relevant to the study.</w:t>
      </w:r>
      <w:r w:rsidRPr="00D12774">
        <w:rPr>
          <w:rFonts w:asciiTheme="majorBidi" w:hAnsiTheme="majorBidi" w:cstheme="majorBidi"/>
          <w:i/>
          <w:iCs/>
          <w:lang w:val="en-US"/>
        </w:rPr>
        <w:t xml:space="preserve"> </w:t>
      </w:r>
      <w:r w:rsidRPr="00D12774">
        <w:rPr>
          <w:rFonts w:asciiTheme="majorBidi" w:hAnsiTheme="majorBidi" w:cstheme="majorBidi"/>
          <w:i/>
          <w:iCs/>
          <w:sz w:val="26"/>
          <w:szCs w:val="26"/>
          <w:lang w:val="en-US"/>
        </w:rPr>
        <w:t>(</w:t>
      </w:r>
      <w:r w:rsidRPr="00D12774">
        <w:rPr>
          <w:rFonts w:asciiTheme="majorBidi" w:hAnsiTheme="majorBidi" w:cstheme="majorBidi"/>
          <w:i/>
          <w:iCs/>
          <w:lang w:val="en-US"/>
        </w:rPr>
        <w:t>Times New Roman, size 13, line spacing 1.1</w:t>
      </w:r>
      <w:r>
        <w:rPr>
          <w:rFonts w:asciiTheme="majorBidi" w:hAnsiTheme="majorBidi" w:cstheme="majorBidi"/>
          <w:i/>
          <w:iCs/>
          <w:lang w:val="en-US"/>
        </w:rPr>
        <w:t>)</w:t>
      </w:r>
    </w:p>
    <w:p w:rsidR="00AA1B0E" w:rsidRPr="00EF1159" w:rsidRDefault="00AA1B0E" w:rsidP="00AA1B0E">
      <w:pPr>
        <w:pStyle w:val="ListParagraph"/>
        <w:numPr>
          <w:ilvl w:val="1"/>
          <w:numId w:val="24"/>
        </w:numPr>
        <w:spacing w:after="0" w:line="23" w:lineRule="atLeast"/>
        <w:jc w:val="both"/>
        <w:rPr>
          <w:rFonts w:asciiTheme="majorBidi" w:hAnsiTheme="majorBidi" w:cstheme="majorBidi"/>
          <w:sz w:val="26"/>
          <w:szCs w:val="26"/>
          <w:lang w:val="en-US"/>
        </w:rPr>
      </w:pPr>
      <w:r w:rsidRPr="00EF1159">
        <w:rPr>
          <w:rFonts w:asciiTheme="majorBidi" w:hAnsiTheme="majorBidi" w:cstheme="majorBidi"/>
          <w:b/>
          <w:bCs/>
          <w:sz w:val="26"/>
          <w:szCs w:val="26"/>
          <w:lang w:val="en-US"/>
        </w:rPr>
        <w:t xml:space="preserve">First Subsection </w:t>
      </w:r>
      <w:r w:rsidRPr="00EF1159">
        <w:rPr>
          <w:rFonts w:asciiTheme="majorBidi" w:hAnsiTheme="majorBidi" w:cstheme="majorBidi"/>
          <w:sz w:val="26"/>
          <w:szCs w:val="26"/>
          <w:lang w:val="en-US"/>
        </w:rPr>
        <w:t>(</w:t>
      </w:r>
      <w:r w:rsidRPr="00EF1159">
        <w:rPr>
          <w:rFonts w:asciiTheme="majorBidi" w:hAnsiTheme="majorBidi" w:cstheme="majorBidi"/>
          <w:b/>
          <w:bCs/>
          <w:sz w:val="26"/>
          <w:szCs w:val="26"/>
          <w:lang w:val="en-US"/>
        </w:rPr>
        <w:t>Times New Roman, size 13, line spacing 1.15)</w:t>
      </w:r>
    </w:p>
    <w:p w:rsidR="00AA1B0E" w:rsidRPr="002021EE" w:rsidRDefault="00AA1B0E" w:rsidP="00AA1B0E">
      <w:pPr>
        <w:spacing w:after="0" w:line="23" w:lineRule="atLeast"/>
        <w:ind w:firstLine="284"/>
        <w:jc w:val="both"/>
        <w:rPr>
          <w:rFonts w:asciiTheme="majorBidi" w:hAnsiTheme="majorBidi" w:cstheme="majorBidi"/>
          <w:sz w:val="26"/>
          <w:szCs w:val="26"/>
          <w:lang w:val="en-US"/>
        </w:rPr>
      </w:pPr>
      <w:r>
        <w:rPr>
          <w:rFonts w:asciiTheme="majorBidi" w:hAnsiTheme="majorBidi" w:cstheme="majorBidi"/>
          <w:sz w:val="26"/>
          <w:szCs w:val="26"/>
          <w:lang w:val="en-US"/>
        </w:rPr>
        <w:t xml:space="preserve">Insert </w:t>
      </w:r>
      <w:r w:rsidRPr="00D12774">
        <w:rPr>
          <w:rFonts w:asciiTheme="majorBidi" w:hAnsiTheme="majorBidi" w:cstheme="majorBidi"/>
          <w:sz w:val="26"/>
          <w:szCs w:val="26"/>
          <w:lang w:val="en-US"/>
        </w:rPr>
        <w:t>the subsection content here, formatted as above…. Insert the subsection content here, formatted as above….Insert the subsection content here, formatted as above….Insert the subsection content here, formatted as above….Insert the subsection content here, formatted as above… Insert the subsection content here, formatted as above…. Insert the subsection content here, formatted as above….Insert the subsection content here, formatted as above….Insert the subsection content here, formatted as above….Insert the subsection content here, formatted as above…</w:t>
      </w:r>
      <w:r w:rsidRPr="00D12774">
        <w:rPr>
          <w:rFonts w:asciiTheme="majorBidi" w:hAnsiTheme="majorBidi" w:cstheme="majorBidi"/>
          <w:i/>
          <w:iCs/>
          <w:lang w:val="en-US"/>
        </w:rPr>
        <w:t xml:space="preserve"> </w:t>
      </w:r>
      <w:r w:rsidRPr="002021EE">
        <w:rPr>
          <w:rFonts w:asciiTheme="majorBidi" w:hAnsiTheme="majorBidi" w:cstheme="majorBidi"/>
          <w:sz w:val="26"/>
          <w:szCs w:val="26"/>
          <w:lang w:val="en-US"/>
        </w:rPr>
        <w:t>(Times New Roman, size 13, line spacing 1.15)</w:t>
      </w:r>
    </w:p>
    <w:p w:rsidR="00AA1B0E" w:rsidRPr="00967B80" w:rsidRDefault="00AA1B0E" w:rsidP="00AA1B0E">
      <w:pPr>
        <w:pStyle w:val="ListParagraph"/>
        <w:numPr>
          <w:ilvl w:val="1"/>
          <w:numId w:val="24"/>
        </w:numPr>
        <w:spacing w:after="0" w:line="23" w:lineRule="atLeast"/>
        <w:jc w:val="both"/>
        <w:rPr>
          <w:rFonts w:asciiTheme="majorBidi" w:hAnsiTheme="majorBidi" w:cstheme="majorBidi"/>
          <w:b/>
          <w:bCs/>
          <w:sz w:val="26"/>
          <w:szCs w:val="26"/>
          <w:lang w:val="en-US"/>
        </w:rPr>
      </w:pPr>
      <w:r w:rsidRPr="00967B80">
        <w:rPr>
          <w:rFonts w:asciiTheme="majorBidi" w:hAnsiTheme="majorBidi" w:cstheme="majorBidi"/>
          <w:b/>
          <w:bCs/>
          <w:sz w:val="26"/>
          <w:szCs w:val="26"/>
          <w:lang w:val="en-US"/>
        </w:rPr>
        <w:t>Second Subsection (Times New Roman, size 13, line spacing 1.15)</w:t>
      </w:r>
    </w:p>
    <w:p w:rsidR="00AA1B0E" w:rsidRPr="002021EE" w:rsidRDefault="00AA1B0E" w:rsidP="00AA1B0E">
      <w:pPr>
        <w:spacing w:after="0" w:line="23" w:lineRule="atLeast"/>
        <w:ind w:firstLine="284"/>
        <w:jc w:val="both"/>
        <w:rPr>
          <w:rFonts w:asciiTheme="majorBidi" w:hAnsiTheme="majorBidi" w:cstheme="majorBidi"/>
          <w:sz w:val="26"/>
          <w:szCs w:val="26"/>
          <w:lang w:val="en-US"/>
        </w:rPr>
      </w:pPr>
      <w:r w:rsidRPr="002021EE">
        <w:rPr>
          <w:rFonts w:asciiTheme="majorBidi" w:hAnsiTheme="majorBidi" w:cstheme="majorBidi"/>
          <w:sz w:val="26"/>
          <w:szCs w:val="26"/>
          <w:lang w:val="en-US"/>
        </w:rPr>
        <w:t>Insert the subsection content here, formatted as above…. Insert the subsection content here, formatted as above….Insert the subsection content here, formatted as above….Insert the subsection content here, formatted as above….Insert the subsection content here, formatted as above… Insert the subsection content here, formatted as above…. Insert the subsection content here, formatted as above….Insert the subsection content here, formatted as above….Insert the subsection content here, formatted as above….Insert the subsection content here, formatted as above… (Times New Roman, size 13, line spacing 1.15)</w:t>
      </w:r>
    </w:p>
    <w:p w:rsidR="00AA1B0E" w:rsidRPr="00967B80" w:rsidRDefault="00AA1B0E" w:rsidP="00AA1B0E">
      <w:pPr>
        <w:pStyle w:val="ListParagraph"/>
        <w:numPr>
          <w:ilvl w:val="0"/>
          <w:numId w:val="23"/>
        </w:numPr>
        <w:spacing w:after="0" w:line="23" w:lineRule="atLeast"/>
        <w:jc w:val="both"/>
        <w:rPr>
          <w:rFonts w:asciiTheme="majorBidi" w:hAnsiTheme="majorBidi" w:cstheme="majorBidi"/>
          <w:b/>
          <w:bCs/>
          <w:sz w:val="28"/>
          <w:szCs w:val="28"/>
          <w:lang w:val="en-US"/>
        </w:rPr>
      </w:pPr>
      <w:r w:rsidRPr="00967B80">
        <w:rPr>
          <w:rFonts w:asciiTheme="majorBidi" w:hAnsiTheme="majorBidi" w:cstheme="majorBidi"/>
          <w:b/>
          <w:bCs/>
          <w:sz w:val="28"/>
          <w:szCs w:val="28"/>
          <w:lang w:val="en-US"/>
        </w:rPr>
        <w:t>Methodology and Research Tools (Times New Roman, Gras, size 14, line spacing 1.15)</w:t>
      </w:r>
    </w:p>
    <w:p w:rsidR="00AA1B0E" w:rsidRPr="000D51D6" w:rsidRDefault="00AA1B0E" w:rsidP="00AA1B0E">
      <w:pPr>
        <w:spacing w:after="0" w:line="23" w:lineRule="atLeast"/>
        <w:ind w:firstLine="284"/>
        <w:jc w:val="both"/>
        <w:rPr>
          <w:rFonts w:asciiTheme="majorBidi" w:hAnsiTheme="majorBidi" w:cstheme="majorBidi"/>
          <w:sz w:val="26"/>
          <w:szCs w:val="26"/>
          <w:lang w:val="en-US"/>
        </w:rPr>
      </w:pPr>
      <w:r>
        <w:rPr>
          <w:rFonts w:asciiTheme="majorBidi" w:hAnsiTheme="majorBidi" w:cstheme="majorBidi"/>
          <w:sz w:val="26"/>
          <w:szCs w:val="26"/>
          <w:lang w:val="en-US"/>
        </w:rPr>
        <w:t xml:space="preserve">Describe </w:t>
      </w:r>
      <w:r w:rsidRPr="000D51D6">
        <w:rPr>
          <w:rFonts w:asciiTheme="majorBidi" w:hAnsiTheme="majorBidi" w:cstheme="majorBidi"/>
          <w:sz w:val="26"/>
          <w:szCs w:val="26"/>
          <w:lang w:val="en-US"/>
        </w:rPr>
        <w:t>in detail the methodology and tools used. This section should specify:</w:t>
      </w:r>
    </w:p>
    <w:p w:rsidR="00AA1B0E" w:rsidRDefault="00AA1B0E" w:rsidP="00AA1B0E">
      <w:pPr>
        <w:pStyle w:val="ListParagraph"/>
        <w:numPr>
          <w:ilvl w:val="0"/>
          <w:numId w:val="1"/>
        </w:numPr>
        <w:spacing w:after="0" w:line="23" w:lineRule="atLeast"/>
        <w:ind w:firstLine="284"/>
        <w:jc w:val="both"/>
        <w:rPr>
          <w:rFonts w:asciiTheme="majorBidi" w:hAnsiTheme="majorBidi" w:cstheme="majorBidi"/>
          <w:sz w:val="26"/>
          <w:szCs w:val="26"/>
          <w:lang w:val="en-US"/>
        </w:rPr>
      </w:pPr>
      <w:r w:rsidRPr="000D51D6">
        <w:rPr>
          <w:rFonts w:asciiTheme="majorBidi" w:hAnsiTheme="majorBidi" w:cstheme="majorBidi"/>
          <w:sz w:val="26"/>
          <w:szCs w:val="26"/>
          <w:lang w:val="en-US"/>
        </w:rPr>
        <w:t>Sample selection process.</w:t>
      </w:r>
    </w:p>
    <w:p w:rsidR="00AA1B0E" w:rsidRDefault="00AA1B0E" w:rsidP="00AA1B0E">
      <w:pPr>
        <w:pStyle w:val="ListParagraph"/>
        <w:numPr>
          <w:ilvl w:val="0"/>
          <w:numId w:val="1"/>
        </w:numPr>
        <w:spacing w:after="0" w:line="23" w:lineRule="atLeast"/>
        <w:ind w:firstLine="284"/>
        <w:jc w:val="both"/>
        <w:rPr>
          <w:rFonts w:asciiTheme="majorBidi" w:hAnsiTheme="majorBidi" w:cstheme="majorBidi"/>
          <w:sz w:val="26"/>
          <w:szCs w:val="26"/>
          <w:lang w:val="en-US"/>
        </w:rPr>
      </w:pPr>
      <w:r w:rsidRPr="000D51D6">
        <w:rPr>
          <w:rFonts w:asciiTheme="majorBidi" w:hAnsiTheme="majorBidi" w:cstheme="majorBidi"/>
          <w:sz w:val="26"/>
          <w:szCs w:val="26"/>
          <w:lang w:val="en-US"/>
        </w:rPr>
        <w:t>Variables and how they were measured.</w:t>
      </w:r>
      <w:r>
        <w:rPr>
          <w:rFonts w:asciiTheme="majorBidi" w:hAnsiTheme="majorBidi" w:cstheme="majorBidi"/>
          <w:sz w:val="26"/>
          <w:szCs w:val="26"/>
          <w:lang w:val="en-US"/>
        </w:rPr>
        <w:t xml:space="preserve"> </w:t>
      </w:r>
    </w:p>
    <w:p w:rsidR="00AA1B0E" w:rsidRDefault="00AA1B0E" w:rsidP="00AA1B0E">
      <w:pPr>
        <w:pStyle w:val="ListParagraph"/>
        <w:numPr>
          <w:ilvl w:val="0"/>
          <w:numId w:val="1"/>
        </w:numPr>
        <w:spacing w:after="0" w:line="23" w:lineRule="atLeast"/>
        <w:ind w:firstLine="284"/>
        <w:jc w:val="both"/>
        <w:rPr>
          <w:rFonts w:asciiTheme="majorBidi" w:hAnsiTheme="majorBidi" w:cstheme="majorBidi"/>
          <w:sz w:val="26"/>
          <w:szCs w:val="26"/>
          <w:lang w:val="en-US"/>
        </w:rPr>
      </w:pPr>
      <w:r w:rsidRPr="000D51D6">
        <w:rPr>
          <w:rFonts w:asciiTheme="majorBidi" w:hAnsiTheme="majorBidi" w:cstheme="majorBidi"/>
          <w:sz w:val="26"/>
          <w:szCs w:val="26"/>
          <w:lang w:val="en-US"/>
        </w:rPr>
        <w:t>Data collection methods.</w:t>
      </w:r>
    </w:p>
    <w:p w:rsidR="00AA1B0E" w:rsidRDefault="00AA1B0E" w:rsidP="00AA1B0E">
      <w:pPr>
        <w:pStyle w:val="ListParagraph"/>
        <w:numPr>
          <w:ilvl w:val="0"/>
          <w:numId w:val="1"/>
        </w:numPr>
        <w:spacing w:after="0" w:line="23" w:lineRule="atLeast"/>
        <w:ind w:firstLine="284"/>
        <w:jc w:val="both"/>
        <w:rPr>
          <w:rFonts w:asciiTheme="majorBidi" w:hAnsiTheme="majorBidi" w:cstheme="majorBidi"/>
          <w:sz w:val="26"/>
          <w:szCs w:val="26"/>
          <w:lang w:val="en-US"/>
        </w:rPr>
      </w:pPr>
      <w:r w:rsidRPr="000D51D6">
        <w:rPr>
          <w:rFonts w:asciiTheme="majorBidi" w:hAnsiTheme="majorBidi" w:cstheme="majorBidi"/>
          <w:sz w:val="26"/>
          <w:szCs w:val="26"/>
          <w:lang w:val="en-US"/>
        </w:rPr>
        <w:t>Analytical procedures (e.g., mean, percentages, statistical tests).</w:t>
      </w:r>
    </w:p>
    <w:p w:rsidR="00AA1B0E" w:rsidRDefault="00AA1B0E" w:rsidP="00AA1B0E">
      <w:pPr>
        <w:pStyle w:val="ListParagraph"/>
        <w:numPr>
          <w:ilvl w:val="0"/>
          <w:numId w:val="1"/>
        </w:numPr>
        <w:spacing w:after="0" w:line="23" w:lineRule="atLeast"/>
        <w:ind w:firstLine="284"/>
        <w:jc w:val="both"/>
        <w:rPr>
          <w:rFonts w:asciiTheme="majorBidi" w:hAnsiTheme="majorBidi" w:cstheme="majorBidi"/>
          <w:sz w:val="26"/>
          <w:szCs w:val="26"/>
          <w:lang w:val="en-US"/>
        </w:rPr>
      </w:pPr>
      <w:r w:rsidRPr="000D51D6">
        <w:rPr>
          <w:rFonts w:asciiTheme="majorBidi" w:hAnsiTheme="majorBidi" w:cstheme="majorBidi"/>
          <w:sz w:val="26"/>
          <w:szCs w:val="26"/>
          <w:lang w:val="en-US"/>
        </w:rPr>
        <w:t>Software used</w:t>
      </w:r>
      <w:r>
        <w:rPr>
          <w:rFonts w:asciiTheme="majorBidi" w:hAnsiTheme="majorBidi" w:cstheme="majorBidi"/>
          <w:sz w:val="26"/>
          <w:szCs w:val="26"/>
          <w:lang w:val="en-US"/>
        </w:rPr>
        <w:t xml:space="preserve"> (</w:t>
      </w:r>
      <w:proofErr w:type="spellStart"/>
      <w:r>
        <w:rPr>
          <w:rFonts w:asciiTheme="majorBidi" w:hAnsiTheme="majorBidi" w:cstheme="majorBidi"/>
          <w:sz w:val="26"/>
          <w:szCs w:val="26"/>
          <w:lang w:val="en-US"/>
        </w:rPr>
        <w:t>e.g</w:t>
      </w:r>
      <w:proofErr w:type="spellEnd"/>
      <w:r>
        <w:rPr>
          <w:rFonts w:asciiTheme="majorBidi" w:hAnsiTheme="majorBidi" w:cstheme="majorBidi"/>
          <w:sz w:val="26"/>
          <w:szCs w:val="26"/>
          <w:lang w:val="en-US"/>
        </w:rPr>
        <w:t xml:space="preserve">, </w:t>
      </w:r>
      <w:proofErr w:type="spellStart"/>
      <w:r>
        <w:rPr>
          <w:rFonts w:asciiTheme="majorBidi" w:hAnsiTheme="majorBidi" w:cstheme="majorBidi"/>
          <w:sz w:val="26"/>
          <w:szCs w:val="26"/>
          <w:lang w:val="en-US"/>
        </w:rPr>
        <w:t>spss</w:t>
      </w:r>
      <w:proofErr w:type="spellEnd"/>
      <w:r>
        <w:rPr>
          <w:rFonts w:asciiTheme="majorBidi" w:hAnsiTheme="majorBidi" w:cstheme="majorBidi"/>
          <w:sz w:val="26"/>
          <w:szCs w:val="26"/>
          <w:lang w:val="en-US"/>
        </w:rPr>
        <w:t>)</w:t>
      </w:r>
    </w:p>
    <w:p w:rsidR="00AA1B0E" w:rsidRDefault="00AA1B0E" w:rsidP="00AA1B0E">
      <w:pPr>
        <w:spacing w:after="0" w:line="23" w:lineRule="atLeast"/>
        <w:ind w:firstLine="284"/>
        <w:jc w:val="both"/>
        <w:rPr>
          <w:rFonts w:asciiTheme="majorBidi" w:hAnsiTheme="majorBidi" w:cstheme="majorBidi"/>
          <w:i/>
          <w:iCs/>
          <w:lang w:val="en-US"/>
        </w:rPr>
      </w:pPr>
      <w:r>
        <w:rPr>
          <w:rFonts w:asciiTheme="majorBidi" w:hAnsiTheme="majorBidi" w:cstheme="majorBidi"/>
          <w:sz w:val="26"/>
          <w:szCs w:val="26"/>
          <w:lang w:val="en-US"/>
        </w:rPr>
        <w:t xml:space="preserve">If </w:t>
      </w:r>
      <w:r w:rsidRPr="00D12774">
        <w:rPr>
          <w:rFonts w:asciiTheme="majorBidi" w:hAnsiTheme="majorBidi" w:cstheme="majorBidi"/>
          <w:sz w:val="26"/>
          <w:szCs w:val="26"/>
          <w:lang w:val="en-US"/>
        </w:rPr>
        <w:t>the methodology replicates a previous study, cite the source rather than rewriting the entire procedure. In case of modifications, justify and explain them. The goal is to allow replication or verification by other researchers. (</w:t>
      </w:r>
      <w:r w:rsidRPr="00D12774">
        <w:rPr>
          <w:rFonts w:asciiTheme="majorBidi" w:hAnsiTheme="majorBidi" w:cstheme="majorBidi"/>
          <w:i/>
          <w:iCs/>
          <w:lang w:val="en-US"/>
        </w:rPr>
        <w:t>Times New Roman, size 13, line spacing 1.1</w:t>
      </w:r>
      <w:r>
        <w:rPr>
          <w:rFonts w:asciiTheme="majorBidi" w:hAnsiTheme="majorBidi" w:cstheme="majorBidi"/>
          <w:i/>
          <w:iCs/>
          <w:lang w:val="en-US"/>
        </w:rPr>
        <w:t>5)</w:t>
      </w:r>
    </w:p>
    <w:p w:rsidR="00AA1B0E" w:rsidRPr="00967B80" w:rsidRDefault="00AA1B0E" w:rsidP="00AA1B0E">
      <w:pPr>
        <w:pStyle w:val="ListParagraph"/>
        <w:numPr>
          <w:ilvl w:val="0"/>
          <w:numId w:val="23"/>
        </w:numPr>
        <w:spacing w:after="0" w:line="23" w:lineRule="atLeast"/>
        <w:jc w:val="both"/>
        <w:rPr>
          <w:rFonts w:asciiTheme="majorBidi" w:hAnsiTheme="majorBidi" w:cstheme="majorBidi"/>
          <w:b/>
          <w:bCs/>
          <w:sz w:val="28"/>
          <w:szCs w:val="28"/>
          <w:lang w:val="en-US"/>
        </w:rPr>
      </w:pPr>
      <w:r w:rsidRPr="00967B80">
        <w:rPr>
          <w:rFonts w:asciiTheme="majorBidi" w:hAnsiTheme="majorBidi" w:cstheme="majorBidi"/>
          <w:b/>
          <w:bCs/>
          <w:sz w:val="28"/>
          <w:szCs w:val="28"/>
          <w:lang w:val="en-US"/>
        </w:rPr>
        <w:lastRenderedPageBreak/>
        <w:t xml:space="preserve">Results and Discussion (Times New </w:t>
      </w:r>
      <w:proofErr w:type="spellStart"/>
      <w:r w:rsidRPr="00967B80">
        <w:rPr>
          <w:rFonts w:asciiTheme="majorBidi" w:hAnsiTheme="majorBidi" w:cstheme="majorBidi"/>
          <w:b/>
          <w:bCs/>
          <w:sz w:val="28"/>
          <w:szCs w:val="28"/>
          <w:lang w:val="en-US"/>
        </w:rPr>
        <w:t>Roman,Gras</w:t>
      </w:r>
      <w:proofErr w:type="spellEnd"/>
      <w:r w:rsidRPr="00967B80">
        <w:rPr>
          <w:rFonts w:asciiTheme="majorBidi" w:hAnsiTheme="majorBidi" w:cstheme="majorBidi"/>
          <w:b/>
          <w:bCs/>
          <w:sz w:val="28"/>
          <w:szCs w:val="28"/>
          <w:lang w:val="en-US"/>
        </w:rPr>
        <w:t>; size 14, line spacing 1.15)</w:t>
      </w:r>
    </w:p>
    <w:p w:rsidR="00AA1B0E" w:rsidRDefault="00AA1B0E" w:rsidP="00AA1B0E">
      <w:pPr>
        <w:spacing w:after="0" w:line="23" w:lineRule="atLeast"/>
        <w:ind w:firstLine="284"/>
        <w:jc w:val="both"/>
        <w:rPr>
          <w:rFonts w:asciiTheme="majorBidi" w:hAnsiTheme="majorBidi" w:cstheme="majorBidi"/>
          <w:sz w:val="26"/>
          <w:szCs w:val="26"/>
          <w:lang w:val="en-US"/>
        </w:rPr>
      </w:pPr>
      <w:r w:rsidRPr="00D12774">
        <w:rPr>
          <w:rFonts w:asciiTheme="majorBidi" w:hAnsiTheme="majorBidi" w:cstheme="majorBidi"/>
          <w:sz w:val="26"/>
          <w:szCs w:val="26"/>
          <w:lang w:val="en-US"/>
        </w:rPr>
        <w:t xml:space="preserve">the research findings clearly, using tables or figures only when necessary. Summarize the main results (percentages, averages, frequencies) and interpret them in light of the initial hypotheses. Compare your results with those of previous studies, identifying consistencies and divergences. </w:t>
      </w:r>
      <w:r w:rsidRPr="000D51D6">
        <w:rPr>
          <w:rFonts w:asciiTheme="majorBidi" w:hAnsiTheme="majorBidi" w:cstheme="majorBidi"/>
          <w:sz w:val="26"/>
          <w:szCs w:val="26"/>
          <w:lang w:val="en-US"/>
        </w:rPr>
        <w:t>(Times New Roman, size 13, line spacing 1.15</w:t>
      </w:r>
      <w:r>
        <w:rPr>
          <w:rFonts w:asciiTheme="majorBidi" w:hAnsiTheme="majorBidi" w:cstheme="majorBidi"/>
          <w:sz w:val="26"/>
          <w:szCs w:val="26"/>
          <w:lang w:val="en-US"/>
        </w:rPr>
        <w:t>)</w:t>
      </w:r>
    </w:p>
    <w:p w:rsidR="00AA1B0E" w:rsidRPr="009A701D" w:rsidRDefault="00AA1B0E" w:rsidP="00AA1B0E">
      <w:pPr>
        <w:pStyle w:val="ListParagraph"/>
        <w:numPr>
          <w:ilvl w:val="1"/>
          <w:numId w:val="25"/>
        </w:numPr>
        <w:spacing w:after="0" w:line="23" w:lineRule="atLeast"/>
        <w:jc w:val="both"/>
        <w:rPr>
          <w:rFonts w:asciiTheme="majorBidi" w:hAnsiTheme="majorBidi" w:cstheme="majorBidi"/>
          <w:b/>
          <w:bCs/>
          <w:sz w:val="26"/>
          <w:szCs w:val="26"/>
          <w:lang w:val="en-US"/>
        </w:rPr>
      </w:pPr>
      <w:r w:rsidRPr="009A701D">
        <w:rPr>
          <w:rFonts w:asciiTheme="majorBidi" w:hAnsiTheme="majorBidi" w:cstheme="majorBidi"/>
          <w:b/>
          <w:bCs/>
          <w:sz w:val="26"/>
          <w:szCs w:val="26"/>
          <w:lang w:val="en-US"/>
        </w:rPr>
        <w:t>First Subsection (Times New Roman, size 13, line spacing 1.15)</w:t>
      </w:r>
    </w:p>
    <w:p w:rsidR="00AA1B0E" w:rsidRPr="002021EE" w:rsidRDefault="00AA1B0E" w:rsidP="00AA1B0E">
      <w:pPr>
        <w:spacing w:after="0" w:line="23" w:lineRule="atLeast"/>
        <w:ind w:firstLine="284"/>
        <w:jc w:val="both"/>
        <w:rPr>
          <w:rFonts w:asciiTheme="majorBidi" w:hAnsiTheme="majorBidi" w:cstheme="majorBidi"/>
          <w:sz w:val="26"/>
          <w:szCs w:val="26"/>
          <w:lang w:val="en-US"/>
        </w:rPr>
      </w:pPr>
      <w:r>
        <w:rPr>
          <w:rFonts w:asciiTheme="majorBidi" w:hAnsiTheme="majorBidi" w:cstheme="majorBidi"/>
          <w:sz w:val="26"/>
          <w:szCs w:val="26"/>
          <w:lang w:val="en-US"/>
        </w:rPr>
        <w:t xml:space="preserve">Insert </w:t>
      </w:r>
      <w:r w:rsidRPr="00D12774">
        <w:rPr>
          <w:rFonts w:asciiTheme="majorBidi" w:hAnsiTheme="majorBidi" w:cstheme="majorBidi"/>
          <w:sz w:val="26"/>
          <w:szCs w:val="26"/>
          <w:lang w:val="en-US"/>
        </w:rPr>
        <w:t>the subsection content here, formatted as above…. Insert the subsection content here, formatted as above….Insert the subsection content here, formatted as above….Insert the subsection content here, formatted as above….Insert the subsection content here, formatted as above… Insert the subsection content here, formatted as above…. Insert the subsection content here, formatted as above….Insert the subsection content here, formatted as above….Insert the subsection content here, formatted as above….Insert the subsection content here, formatted as above…</w:t>
      </w:r>
      <w:r w:rsidRPr="00D12774">
        <w:rPr>
          <w:rFonts w:asciiTheme="majorBidi" w:hAnsiTheme="majorBidi" w:cstheme="majorBidi"/>
          <w:i/>
          <w:iCs/>
          <w:lang w:val="en-US"/>
        </w:rPr>
        <w:t xml:space="preserve"> </w:t>
      </w:r>
      <w:r w:rsidRPr="002021EE">
        <w:rPr>
          <w:rFonts w:asciiTheme="majorBidi" w:hAnsiTheme="majorBidi" w:cstheme="majorBidi"/>
          <w:sz w:val="26"/>
          <w:szCs w:val="26"/>
          <w:lang w:val="en-US"/>
        </w:rPr>
        <w:t>(Times New Roman, size 13, line spacing 1.15)</w:t>
      </w:r>
    </w:p>
    <w:p w:rsidR="00AA1B0E" w:rsidRPr="00967B80" w:rsidRDefault="00AA1B0E" w:rsidP="00AA1B0E">
      <w:pPr>
        <w:pStyle w:val="ListParagraph"/>
        <w:numPr>
          <w:ilvl w:val="1"/>
          <w:numId w:val="25"/>
        </w:numPr>
        <w:spacing w:after="0" w:line="23" w:lineRule="atLeast"/>
        <w:jc w:val="both"/>
        <w:rPr>
          <w:rFonts w:asciiTheme="majorBidi" w:hAnsiTheme="majorBidi" w:cstheme="majorBidi"/>
          <w:b/>
          <w:bCs/>
          <w:sz w:val="26"/>
          <w:szCs w:val="26"/>
          <w:lang w:val="en-US"/>
        </w:rPr>
      </w:pPr>
      <w:r w:rsidRPr="00967B80">
        <w:rPr>
          <w:rFonts w:asciiTheme="majorBidi" w:hAnsiTheme="majorBidi" w:cstheme="majorBidi"/>
          <w:b/>
          <w:bCs/>
          <w:sz w:val="26"/>
          <w:szCs w:val="26"/>
          <w:lang w:val="en-US"/>
        </w:rPr>
        <w:t>Second Subsection (Times New Roman, size 13, line spacing 1.15)</w:t>
      </w:r>
    </w:p>
    <w:p w:rsidR="00AA1B0E" w:rsidRPr="002021EE" w:rsidRDefault="00AA1B0E" w:rsidP="00AA1B0E">
      <w:pPr>
        <w:spacing w:after="0" w:line="23" w:lineRule="atLeast"/>
        <w:ind w:firstLine="284"/>
        <w:jc w:val="both"/>
        <w:rPr>
          <w:rFonts w:asciiTheme="majorBidi" w:hAnsiTheme="majorBidi" w:cstheme="majorBidi"/>
          <w:sz w:val="26"/>
          <w:szCs w:val="26"/>
          <w:lang w:val="en-US"/>
        </w:rPr>
      </w:pPr>
      <w:r w:rsidRPr="002021EE">
        <w:rPr>
          <w:rFonts w:asciiTheme="majorBidi" w:hAnsiTheme="majorBidi" w:cstheme="majorBidi"/>
          <w:sz w:val="26"/>
          <w:szCs w:val="26"/>
          <w:lang w:val="en-US"/>
        </w:rPr>
        <w:t>Insert the subsection content here, formatted as above…. Insert the subsection content here, formatted as above….Insert the subsection content here, formatted as above….Insert the subsection content here, formatted as above….Insert the subsection content here, formatted as above… Insert the subsection content here, formatted as above…. Insert the subsection content here, formatted as above….Insert the subsection content here, formatted as above….Insert the subsection content here, formatted as above….Insert the subsection content here, formatted as above… (Times New Roman, size 13, line spacing 1.15)</w:t>
      </w:r>
    </w:p>
    <w:p w:rsidR="00AA1B0E" w:rsidRPr="00967B80" w:rsidRDefault="00AA1B0E" w:rsidP="00AA1B0E">
      <w:pPr>
        <w:spacing w:after="0" w:line="23" w:lineRule="atLeast"/>
        <w:ind w:firstLine="284"/>
        <w:jc w:val="both"/>
        <w:rPr>
          <w:rFonts w:asciiTheme="majorBidi" w:hAnsiTheme="majorBidi" w:cstheme="majorBidi"/>
          <w:b/>
          <w:bCs/>
          <w:sz w:val="28"/>
          <w:szCs w:val="28"/>
          <w:lang w:val="en-US"/>
        </w:rPr>
      </w:pPr>
      <w:r w:rsidRPr="00967B80">
        <w:rPr>
          <w:rFonts w:asciiTheme="majorBidi" w:hAnsiTheme="majorBidi" w:cstheme="majorBidi"/>
          <w:b/>
          <w:bCs/>
          <w:sz w:val="28"/>
          <w:szCs w:val="28"/>
          <w:lang w:val="en-US"/>
        </w:rPr>
        <w:t>Conclusion Times New Roman, Gras, size 14, line spacing 1.15)</w:t>
      </w:r>
    </w:p>
    <w:p w:rsidR="00AA1B0E" w:rsidRDefault="00AA1B0E" w:rsidP="00AA1B0E">
      <w:pPr>
        <w:spacing w:after="0" w:line="23" w:lineRule="atLeast"/>
        <w:ind w:firstLine="284"/>
        <w:jc w:val="both"/>
        <w:rPr>
          <w:rFonts w:asciiTheme="majorBidi" w:hAnsiTheme="majorBidi" w:cstheme="majorBidi"/>
          <w:sz w:val="26"/>
          <w:szCs w:val="26"/>
          <w:lang w:val="en-US"/>
        </w:rPr>
      </w:pPr>
      <w:r>
        <w:rPr>
          <w:rFonts w:asciiTheme="majorBidi" w:hAnsiTheme="majorBidi" w:cstheme="majorBidi"/>
          <w:sz w:val="26"/>
          <w:szCs w:val="26"/>
          <w:lang w:val="en-US"/>
        </w:rPr>
        <w:t xml:space="preserve">Summarize </w:t>
      </w:r>
      <w:r w:rsidRPr="00D12774">
        <w:rPr>
          <w:rFonts w:asciiTheme="majorBidi" w:hAnsiTheme="majorBidi" w:cstheme="majorBidi"/>
          <w:sz w:val="26"/>
          <w:szCs w:val="26"/>
          <w:lang w:val="en-US"/>
        </w:rPr>
        <w:t xml:space="preserve">the key findings and arguments that directly address the research question. Discuss the implications of the study, propose recommendations, and outline </w:t>
      </w:r>
      <w:r w:rsidRPr="00D12774">
        <w:rPr>
          <w:rFonts w:asciiTheme="majorBidi" w:hAnsiTheme="majorBidi" w:cstheme="majorBidi"/>
          <w:lang w:val="en-US"/>
        </w:rPr>
        <w:t xml:space="preserve">future </w:t>
      </w:r>
      <w:r w:rsidRPr="00967B80">
        <w:rPr>
          <w:rFonts w:asciiTheme="majorBidi" w:hAnsiTheme="majorBidi" w:cstheme="majorBidi"/>
          <w:sz w:val="26"/>
          <w:szCs w:val="26"/>
          <w:lang w:val="en-US"/>
        </w:rPr>
        <w:t>research perspectives</w:t>
      </w:r>
      <w:r w:rsidRPr="00D12774">
        <w:rPr>
          <w:rFonts w:asciiTheme="majorBidi" w:hAnsiTheme="majorBidi" w:cstheme="majorBidi"/>
          <w:sz w:val="26"/>
          <w:szCs w:val="26"/>
          <w:lang w:val="en-US"/>
        </w:rPr>
        <w:t xml:space="preserve"> or theoretical/practical limitations. </w:t>
      </w:r>
      <w:r w:rsidRPr="00967B80">
        <w:rPr>
          <w:rFonts w:asciiTheme="majorBidi" w:hAnsiTheme="majorBidi" w:cstheme="majorBidi"/>
          <w:sz w:val="26"/>
          <w:szCs w:val="26"/>
          <w:lang w:val="en-US"/>
        </w:rPr>
        <w:t>(Times New Roman, size 13, line spacing 1.15)</w:t>
      </w:r>
    </w:p>
    <w:p w:rsidR="00AA1B0E" w:rsidRDefault="00AA1B0E" w:rsidP="00AA1B0E">
      <w:pPr>
        <w:spacing w:after="0" w:line="23" w:lineRule="atLeast"/>
        <w:ind w:firstLine="284"/>
        <w:jc w:val="both"/>
        <w:rPr>
          <w:rFonts w:asciiTheme="majorBidi" w:hAnsiTheme="majorBidi" w:cstheme="majorBidi"/>
          <w:sz w:val="26"/>
          <w:szCs w:val="26"/>
          <w:lang w:val="en-US"/>
        </w:rPr>
      </w:pPr>
    </w:p>
    <w:p w:rsidR="00AA1B0E" w:rsidRPr="00042353" w:rsidRDefault="00AA1B0E" w:rsidP="00AA1B0E">
      <w:pPr>
        <w:bidi/>
        <w:spacing w:after="0" w:line="23" w:lineRule="atLeast"/>
        <w:ind w:firstLine="284"/>
        <w:jc w:val="both"/>
        <w:rPr>
          <w:rFonts w:ascii="Sakkal Majalla" w:hAnsi="Sakkal Majalla" w:cs="Sakkal Majalla"/>
          <w:b/>
          <w:bCs/>
          <w:sz w:val="32"/>
          <w:szCs w:val="32"/>
          <w:rtl/>
          <w:lang w:bidi="ar-MA"/>
        </w:rPr>
      </w:pPr>
      <w:r w:rsidRPr="00042353">
        <w:rPr>
          <w:rFonts w:ascii="Sakkal Majalla" w:hAnsi="Sakkal Majalla" w:cs="Sakkal Majalla" w:hint="cs"/>
          <w:b/>
          <w:bCs/>
          <w:sz w:val="32"/>
          <w:szCs w:val="32"/>
          <w:rtl/>
          <w:lang w:bidi="ar-MA"/>
        </w:rPr>
        <w:t>نظام التوثيق المعتمد في المجلة:</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يجري تدوين الهوامش وفق نظام </w:t>
      </w:r>
      <w:r>
        <w:rPr>
          <w:rFonts w:ascii="Sakkal Majalla" w:hAnsi="Sakkal Majalla" w:cs="Sakkal Majalla"/>
          <w:sz w:val="28"/>
          <w:szCs w:val="28"/>
          <w:lang w:bidi="ar-MA"/>
        </w:rPr>
        <w:t>APA</w:t>
      </w:r>
      <w:r>
        <w:rPr>
          <w:rFonts w:ascii="Sakkal Majalla" w:hAnsi="Sakkal Majalla" w:cs="Sakkal Majalla" w:hint="cs"/>
          <w:sz w:val="28"/>
          <w:szCs w:val="28"/>
          <w:rtl/>
          <w:lang w:bidi="ar-MA"/>
        </w:rPr>
        <w:t xml:space="preserve">  الإصدار السابع في الأوراق البحثية والدراسات.</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كما تكتب قائمة الببليوغرافيا المعتمدة كاملة ومرتبة أبجديا وبخط 14 </w:t>
      </w:r>
      <w:proofErr w:type="spellStart"/>
      <w:r>
        <w:rPr>
          <w:rFonts w:ascii="Sakkal Majalla" w:hAnsi="Sakkal Majalla" w:cs="Sakkal Majalla"/>
          <w:sz w:val="28"/>
          <w:szCs w:val="28"/>
          <w:lang w:bidi="ar-MA"/>
        </w:rPr>
        <w:t>sakkal</w:t>
      </w:r>
      <w:proofErr w:type="spellEnd"/>
      <w:r>
        <w:rPr>
          <w:rFonts w:ascii="Sakkal Majalla" w:hAnsi="Sakkal Majalla" w:cs="Sakkal Majalla"/>
          <w:sz w:val="28"/>
          <w:szCs w:val="28"/>
          <w:lang w:bidi="ar-MA"/>
        </w:rPr>
        <w:t xml:space="preserve"> </w:t>
      </w:r>
      <w:proofErr w:type="spellStart"/>
      <w:r>
        <w:rPr>
          <w:rFonts w:ascii="Sakkal Majalla" w:hAnsi="Sakkal Majalla" w:cs="Sakkal Majalla"/>
          <w:sz w:val="28"/>
          <w:szCs w:val="28"/>
          <w:lang w:bidi="ar-MA"/>
        </w:rPr>
        <w:t>majjala</w:t>
      </w:r>
      <w:proofErr w:type="spellEnd"/>
      <w:r>
        <w:rPr>
          <w:rFonts w:ascii="Sakkal Majalla" w:hAnsi="Sakkal Majalla" w:cs="Sakkal Majalla" w:hint="cs"/>
          <w:sz w:val="28"/>
          <w:szCs w:val="28"/>
          <w:rtl/>
          <w:lang w:bidi="ar-MA"/>
        </w:rPr>
        <w:t xml:space="preserve"> في نهاية المقال.</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وفيما يلي نماذج توضيحية:</w:t>
      </w:r>
    </w:p>
    <w:p w:rsidR="00AA1B0E" w:rsidRPr="00042353" w:rsidRDefault="00AA1B0E" w:rsidP="00AA1B0E">
      <w:pPr>
        <w:bidi/>
        <w:spacing w:after="0" w:line="23" w:lineRule="atLeast"/>
        <w:ind w:firstLine="284"/>
        <w:jc w:val="both"/>
        <w:rPr>
          <w:rFonts w:ascii="Sakkal Majalla" w:hAnsi="Sakkal Majalla" w:cs="Sakkal Majalla"/>
          <w:b/>
          <w:bCs/>
          <w:sz w:val="32"/>
          <w:szCs w:val="32"/>
          <w:rtl/>
          <w:lang w:bidi="ar-MA"/>
        </w:rPr>
      </w:pPr>
      <w:r w:rsidRPr="00042353">
        <w:rPr>
          <w:rFonts w:ascii="Sakkal Majalla" w:hAnsi="Sakkal Majalla" w:cs="Sakkal Majalla" w:hint="cs"/>
          <w:b/>
          <w:bCs/>
          <w:sz w:val="32"/>
          <w:szCs w:val="32"/>
          <w:rtl/>
          <w:lang w:bidi="ar-MA"/>
        </w:rPr>
        <w:t>التوثيق داخل النص بالعربية:</w:t>
      </w:r>
    </w:p>
    <w:p w:rsidR="00AA1B0E" w:rsidRPr="00967B80"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rtl/>
          <w:lang w:bidi="ar-MA"/>
        </w:rPr>
      </w:pPr>
      <w:r w:rsidRPr="00967B80">
        <w:rPr>
          <w:rFonts w:ascii="Sakkal Majalla" w:hAnsi="Sakkal Majalla" w:cs="Sakkal Majalla" w:hint="cs"/>
          <w:b/>
          <w:bCs/>
          <w:sz w:val="28"/>
          <w:szCs w:val="28"/>
          <w:rtl/>
          <w:lang w:bidi="ar-MA"/>
        </w:rPr>
        <w:t xml:space="preserve">على مستوى الكتب والمجلات  </w:t>
      </w:r>
      <w:r w:rsidRPr="00967B80">
        <w:rPr>
          <w:rFonts w:ascii="Sakkal Majalla" w:hAnsi="Sakkal Majalla" w:cs="Sakkal Majalla"/>
          <w:b/>
          <w:bCs/>
          <w:sz w:val="28"/>
          <w:szCs w:val="28"/>
          <w:lang w:bidi="ar-MA"/>
        </w:rPr>
        <w:t xml:space="preserve">Books and </w:t>
      </w:r>
      <w:proofErr w:type="spellStart"/>
      <w:r w:rsidRPr="00967B80">
        <w:rPr>
          <w:rFonts w:ascii="Sakkal Majalla" w:hAnsi="Sakkal Majalla" w:cs="Sakkal Majalla"/>
          <w:b/>
          <w:bCs/>
          <w:sz w:val="28"/>
          <w:szCs w:val="28"/>
          <w:lang w:bidi="ar-MA"/>
        </w:rPr>
        <w:t>journals</w:t>
      </w:r>
      <w:proofErr w:type="spellEnd"/>
      <w:r w:rsidRPr="00967B80">
        <w:rPr>
          <w:rFonts w:ascii="Sakkal Majalla" w:hAnsi="Sakkal Majalla" w:cs="Sakkal Majalla" w:hint="cs"/>
          <w:b/>
          <w:bCs/>
          <w:sz w:val="28"/>
          <w:szCs w:val="28"/>
          <w:rtl/>
          <w:lang w:bidi="ar-MA"/>
        </w:rPr>
        <w:t>:</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مؤلف واحد:  </w:t>
      </w:r>
      <w:r>
        <w:rPr>
          <w:rFonts w:ascii="Sakkal Majalla" w:hAnsi="Sakkal Majalla" w:cs="Sakkal Majalla" w:hint="cs"/>
          <w:sz w:val="24"/>
          <w:szCs w:val="24"/>
          <w:rtl/>
          <w:lang w:bidi="ar-MA"/>
        </w:rPr>
        <w:t>"</w:t>
      </w:r>
      <w:r w:rsidRPr="00163CCF">
        <w:rPr>
          <w:rFonts w:ascii="Sakkal Majalla" w:eastAsia="Calibri" w:hAnsi="Sakkal Majalla" w:cs="Sakkal Majalla"/>
          <w:sz w:val="24"/>
          <w:szCs w:val="24"/>
          <w:rtl/>
          <w:lang w:bidi="ar-MA"/>
        </w:rPr>
        <w:t xml:space="preserve">كل مجتمع تراتبي ينتج بالضرورة مجالاً تراتبياً يعبر عن الفوارق والمسافات الاجتماعية." </w:t>
      </w:r>
      <w:r w:rsidRPr="00580B78">
        <w:rPr>
          <w:rFonts w:ascii="Sakkal Majalla" w:eastAsia="Calibri" w:hAnsi="Sakkal Majalla" w:cs="Sakkal Majalla" w:hint="cs"/>
          <w:sz w:val="28"/>
          <w:szCs w:val="28"/>
          <w:rtl/>
          <w:lang w:bidi="ar-MA"/>
        </w:rPr>
        <w:t>(عبد الرحمان المالكي، 2015، ص 53)</w:t>
      </w:r>
    </w:p>
    <w:p w:rsidR="00AA1B0E" w:rsidRDefault="00AA1B0E" w:rsidP="00AA1B0E">
      <w:pPr>
        <w:bidi/>
        <w:spacing w:after="0" w:line="23" w:lineRule="atLeast"/>
        <w:ind w:firstLine="284"/>
        <w:jc w:val="both"/>
        <w:rPr>
          <w:rFonts w:ascii="Sakkal Majalla" w:hAnsi="Sakkal Majalla" w:cs="Sakkal Majalla"/>
          <w:sz w:val="28"/>
          <w:szCs w:val="28"/>
          <w:lang w:bidi="ar-MA"/>
        </w:rPr>
      </w:pPr>
      <w:r>
        <w:rPr>
          <w:rFonts w:ascii="Sakkal Majalla" w:hAnsi="Sakkal Majalla" w:cs="Sakkal Majalla" w:hint="cs"/>
          <w:sz w:val="28"/>
          <w:szCs w:val="28"/>
          <w:rtl/>
          <w:lang w:bidi="ar-MA"/>
        </w:rPr>
        <w:t>مؤلفان: "</w:t>
      </w:r>
      <w:r w:rsidRPr="00ED77DF">
        <w:rPr>
          <w:rFonts w:ascii="Sakkal Majalla" w:hAnsi="Sakkal Majalla" w:cs="Sakkal Majalla"/>
          <w:sz w:val="28"/>
          <w:szCs w:val="28"/>
          <w:rtl/>
          <w:lang w:bidi="ar-MA"/>
        </w:rPr>
        <w:t>يتضح منها أن الإجابة على تلك التساؤلات سوف تتحقق على الوجه الأفضل باستخدام الطرق الكمية والكيفية معاً."</w:t>
      </w:r>
      <w:r w:rsidRPr="00ED77DF">
        <w:rPr>
          <w:rFonts w:ascii="Sakkal Majalla" w:hAnsi="Sakkal Majalla" w:cs="Sakkal Majalla" w:hint="cs"/>
          <w:sz w:val="28"/>
          <w:szCs w:val="28"/>
          <w:rtl/>
          <w:lang w:bidi="ar-MA"/>
        </w:rPr>
        <w:t xml:space="preserve"> (بوب ماتيوز</w:t>
      </w:r>
      <w:r w:rsidRPr="00ED77DF">
        <w:rPr>
          <w:rFonts w:ascii="Sakkal Majalla" w:hAnsi="Sakkal Majalla" w:cs="Sakkal Majalla"/>
          <w:sz w:val="28"/>
          <w:szCs w:val="28"/>
          <w:lang w:bidi="ar-MA"/>
        </w:rPr>
        <w:t>&amp;</w:t>
      </w:r>
      <w:r w:rsidRPr="00ED77DF">
        <w:rPr>
          <w:rFonts w:ascii="Sakkal Majalla" w:hAnsi="Sakkal Majalla" w:cs="Sakkal Majalla" w:hint="cs"/>
          <w:sz w:val="28"/>
          <w:szCs w:val="28"/>
          <w:rtl/>
          <w:lang w:bidi="ar-MA"/>
        </w:rPr>
        <w:t xml:space="preserve"> ليز روس، 2016، ص.311.)</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lastRenderedPageBreak/>
        <w:t>ثلاثة مؤلفين أو أكثر: يشير إلى أن مدرسة شيكاغو.... (عبد الرحمان المالكي وآخرون، 2018، ص.15.)</w:t>
      </w:r>
    </w:p>
    <w:p w:rsidR="00AA1B0E" w:rsidRPr="00042353"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rtl/>
          <w:lang w:bidi="ar-MA"/>
        </w:rPr>
      </w:pPr>
      <w:r w:rsidRPr="00042353">
        <w:rPr>
          <w:rFonts w:ascii="Sakkal Majalla" w:hAnsi="Sakkal Majalla" w:cs="Sakkal Majalla" w:hint="cs"/>
          <w:b/>
          <w:bCs/>
          <w:sz w:val="28"/>
          <w:szCs w:val="28"/>
          <w:rtl/>
          <w:lang w:bidi="ar-MA"/>
        </w:rPr>
        <w:t>المصادر ا إلكترونية</w:t>
      </w:r>
      <w:r>
        <w:rPr>
          <w:rFonts w:ascii="Sakkal Majalla" w:hAnsi="Sakkal Majalla" w:cs="Sakkal Majalla"/>
          <w:b/>
          <w:bCs/>
          <w:sz w:val="28"/>
          <w:szCs w:val="28"/>
          <w:lang w:bidi="ar-MA"/>
        </w:rPr>
        <w:t xml:space="preserve">  </w:t>
      </w:r>
      <w:r w:rsidRPr="00042353">
        <w:rPr>
          <w:rFonts w:ascii="Sakkal Majalla" w:hAnsi="Sakkal Majalla" w:cs="Sakkal Majalla" w:hint="cs"/>
          <w:b/>
          <w:bCs/>
          <w:sz w:val="28"/>
          <w:szCs w:val="28"/>
          <w:rtl/>
          <w:lang w:bidi="ar-MA"/>
        </w:rPr>
        <w:t xml:space="preserve"> </w:t>
      </w:r>
      <w:r>
        <w:rPr>
          <w:rFonts w:ascii="Sakkal Majalla" w:hAnsi="Sakkal Majalla" w:cs="Sakkal Majalla"/>
          <w:b/>
          <w:bCs/>
          <w:sz w:val="28"/>
          <w:szCs w:val="28"/>
          <w:lang w:bidi="ar-MA"/>
        </w:rPr>
        <w:t>web</w:t>
      </w:r>
      <w:r>
        <w:rPr>
          <w:rFonts w:ascii="Sakkal Majalla" w:hAnsi="Sakkal Majalla" w:cs="Sakkal Majalla" w:hint="cs"/>
          <w:b/>
          <w:bCs/>
          <w:sz w:val="28"/>
          <w:szCs w:val="28"/>
          <w:rtl/>
          <w:lang w:bidi="ar-MA"/>
        </w:rPr>
        <w:t xml:space="preserve"> :</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أكدت الأمم متحدة (2020، الفقرة 3) أن الفوارق ا اجتماعية تعمقت...</w:t>
      </w:r>
    </w:p>
    <w:p w:rsidR="00AA1B0E" w:rsidRPr="00F526A0" w:rsidRDefault="00AA1B0E" w:rsidP="00AA1B0E">
      <w:pPr>
        <w:bidi/>
        <w:spacing w:after="0" w:line="23" w:lineRule="atLeast"/>
        <w:ind w:firstLine="284"/>
        <w:jc w:val="both"/>
        <w:rPr>
          <w:rFonts w:ascii="Sakkal Majalla" w:hAnsi="Sakkal Majalla" w:cs="Sakkal Majalla"/>
          <w:b/>
          <w:bCs/>
          <w:sz w:val="32"/>
          <w:szCs w:val="32"/>
          <w:rtl/>
          <w:lang w:bidi="ar-MA"/>
        </w:rPr>
      </w:pPr>
      <w:r w:rsidRPr="00F526A0">
        <w:rPr>
          <w:rFonts w:ascii="Sakkal Majalla" w:hAnsi="Sakkal Majalla" w:cs="Sakkal Majalla" w:hint="cs"/>
          <w:b/>
          <w:bCs/>
          <w:sz w:val="32"/>
          <w:szCs w:val="32"/>
          <w:rtl/>
          <w:lang w:bidi="ar-MA"/>
        </w:rPr>
        <w:t xml:space="preserve">توثيق المراجع/ البيبليوغرافيا </w:t>
      </w:r>
    </w:p>
    <w:p w:rsidR="00AA1B0E" w:rsidRPr="00F526A0"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lang w:bidi="ar-MA"/>
        </w:rPr>
      </w:pPr>
      <w:r w:rsidRPr="00F526A0">
        <w:rPr>
          <w:rFonts w:ascii="Sakkal Majalla" w:hAnsi="Sakkal Majalla" w:cs="Sakkal Majalla" w:hint="cs"/>
          <w:b/>
          <w:bCs/>
          <w:sz w:val="28"/>
          <w:szCs w:val="28"/>
          <w:rtl/>
          <w:lang w:bidi="ar-MA"/>
        </w:rPr>
        <w:t xml:space="preserve">الكتب </w:t>
      </w:r>
      <w:r w:rsidRPr="00F526A0">
        <w:rPr>
          <w:rFonts w:ascii="Sakkal Majalla" w:hAnsi="Sakkal Majalla" w:cs="Sakkal Majalla"/>
          <w:b/>
          <w:bCs/>
          <w:sz w:val="28"/>
          <w:szCs w:val="28"/>
          <w:lang w:bidi="ar-MA"/>
        </w:rPr>
        <w:t>Books</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sidRPr="004834C6">
        <w:rPr>
          <w:rFonts w:ascii="Sakkal Majalla" w:hAnsi="Sakkal Majalla" w:cs="Sakkal Majalla" w:hint="cs"/>
          <w:sz w:val="28"/>
          <w:szCs w:val="28"/>
          <w:rtl/>
          <w:lang w:bidi="ar-MA"/>
        </w:rPr>
        <w:t>مؤلف واحد:</w:t>
      </w:r>
    </w:p>
    <w:p w:rsidR="00AA1B0E" w:rsidRPr="0062466D" w:rsidRDefault="00AA1B0E" w:rsidP="00AA1B0E">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عبد الرحمان</w:t>
      </w:r>
      <w:r w:rsidRPr="0062466D">
        <w:rPr>
          <w:rFonts w:ascii="Sakkal Majalla" w:hAnsi="Sakkal Majalla" w:cs="Sakkal Majalla" w:hint="cs"/>
          <w:sz w:val="28"/>
          <w:szCs w:val="28"/>
          <w:rtl/>
          <w:lang w:bidi="ar-MA"/>
        </w:rPr>
        <w:t xml:space="preserve"> المالكي.(2015).</w:t>
      </w:r>
      <w:r w:rsidRPr="0062466D">
        <w:rPr>
          <w:rFonts w:ascii="Sakkal Majalla" w:hAnsi="Sakkal Majalla" w:cs="Sakkal Majalla"/>
          <w:sz w:val="28"/>
          <w:szCs w:val="28"/>
          <w:rtl/>
          <w:lang w:bidi="ar-MA"/>
        </w:rPr>
        <w:t xml:space="preserve"> الثقافة والمجال، دراسة في سوسيولوجيا التحضر والهجرة في المغرب</w:t>
      </w: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منشورات مختبر سوسيولوجيا التنمية الإجتماعية.</w:t>
      </w:r>
    </w:p>
    <w:p w:rsidR="00AA1B0E" w:rsidRPr="0062466D" w:rsidRDefault="00AA1B0E" w:rsidP="00AA1B0E">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العطري</w:t>
      </w:r>
      <w:r w:rsidRPr="0062466D">
        <w:rPr>
          <w:rFonts w:ascii="Sakkal Majalla" w:hAnsi="Sakkal Majalla" w:cs="Sakkal Majalla" w:hint="cs"/>
          <w:sz w:val="28"/>
          <w:szCs w:val="28"/>
          <w:rtl/>
          <w:lang w:bidi="ar-MA"/>
        </w:rPr>
        <w:t>،ع.(2014).</w:t>
      </w:r>
      <w:r w:rsidRPr="0062466D">
        <w:rPr>
          <w:rFonts w:ascii="Sakkal Majalla" w:hAnsi="Sakkal Majalla" w:cs="Sakkal Majalla"/>
          <w:sz w:val="28"/>
          <w:szCs w:val="28"/>
          <w:rtl/>
          <w:lang w:bidi="ar-MA"/>
        </w:rPr>
        <w:t>بركة الأولياء بحث في المقدس الضرائحي</w:t>
      </w:r>
      <w:r w:rsidRPr="0062466D">
        <w:rPr>
          <w:rFonts w:ascii="Sakkal Majalla" w:hAnsi="Sakkal Majalla" w:cs="Sakkal Majalla" w:hint="cs"/>
          <w:sz w:val="28"/>
          <w:szCs w:val="28"/>
          <w:rtl/>
          <w:lang w:bidi="ar-MA"/>
        </w:rPr>
        <w:t>.</w:t>
      </w:r>
      <w:r w:rsidRPr="0062466D">
        <w:rPr>
          <w:rFonts w:ascii="Sakkal Majalla" w:hAnsi="Sakkal Majalla" w:cs="Sakkal Majalla"/>
          <w:sz w:val="28"/>
          <w:szCs w:val="28"/>
          <w:rtl/>
          <w:lang w:bidi="ar-MA"/>
        </w:rPr>
        <w:t xml:space="preserve"> شركة التوزيع والنشر المدارس</w:t>
      </w:r>
      <w:r w:rsidRPr="0062466D">
        <w:rPr>
          <w:rFonts w:ascii="Sakkal Majalla" w:hAnsi="Sakkal Majalla" w:cs="Sakkal Majalla" w:hint="cs"/>
          <w:sz w:val="28"/>
          <w:szCs w:val="28"/>
          <w:rtl/>
          <w:lang w:bidi="ar-MA"/>
        </w:rPr>
        <w:t>.</w:t>
      </w:r>
    </w:p>
    <w:p w:rsidR="00AA1B0E" w:rsidRPr="0062466D" w:rsidRDefault="00AA1B0E" w:rsidP="00AA1B0E">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أمارتيا</w:t>
      </w: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صن</w:t>
      </w:r>
      <w:r w:rsidRPr="0062466D">
        <w:rPr>
          <w:rFonts w:ascii="Sakkal Majalla" w:hAnsi="Sakkal Majalla" w:cs="Sakkal Majalla" w:hint="cs"/>
          <w:sz w:val="28"/>
          <w:szCs w:val="28"/>
          <w:rtl/>
          <w:lang w:bidi="ar-MA"/>
        </w:rPr>
        <w:t>، (2010).</w:t>
      </w:r>
      <w:r w:rsidRPr="0062466D">
        <w:rPr>
          <w:rFonts w:ascii="Sakkal Majalla" w:hAnsi="Sakkal Majalla" w:cs="Sakkal Majalla"/>
          <w:sz w:val="28"/>
          <w:szCs w:val="28"/>
          <w:rtl/>
          <w:lang w:bidi="ar-MA"/>
        </w:rPr>
        <w:t xml:space="preserve"> تنمية حرية، ترجمة شوقي جلال، المركز القومي للترجمة</w:t>
      </w:r>
      <w:r w:rsidRPr="0062466D">
        <w:rPr>
          <w:rFonts w:ascii="Sakkal Majalla" w:hAnsi="Sakkal Majalla" w:cs="Sakkal Majalla" w:hint="cs"/>
          <w:sz w:val="28"/>
          <w:szCs w:val="28"/>
          <w:rtl/>
          <w:lang w:bidi="ar-MA"/>
        </w:rPr>
        <w:t>.</w:t>
      </w:r>
    </w:p>
    <w:p w:rsidR="00AA1B0E" w:rsidRPr="0062466D" w:rsidRDefault="00AA1B0E" w:rsidP="00AA1B0E">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بيير بورديو</w:t>
      </w:r>
      <w:r w:rsidRPr="0062466D">
        <w:rPr>
          <w:rFonts w:ascii="Sakkal Majalla" w:hAnsi="Sakkal Majalla" w:cs="Sakkal Majalla" w:hint="cs"/>
          <w:sz w:val="28"/>
          <w:szCs w:val="28"/>
          <w:rtl/>
          <w:lang w:bidi="ar-MA"/>
        </w:rPr>
        <w:t>،(2009)</w:t>
      </w:r>
      <w:r w:rsidRPr="0062466D">
        <w:rPr>
          <w:rFonts w:ascii="Sakkal Majalla" w:hAnsi="Sakkal Majalla" w:cs="Sakkal Majalla"/>
          <w:sz w:val="28"/>
          <w:szCs w:val="28"/>
          <w:rtl/>
          <w:lang w:bidi="ar-MA"/>
        </w:rPr>
        <w:t xml:space="preserve"> </w:t>
      </w:r>
      <w:r w:rsidRPr="0062466D">
        <w:rPr>
          <w:rFonts w:ascii="Sakkal Majalla" w:hAnsi="Sakkal Majalla" w:cs="Sakkal Majalla" w:hint="cs"/>
          <w:sz w:val="28"/>
          <w:szCs w:val="28"/>
          <w:rtl/>
          <w:lang w:bidi="ar-MA"/>
        </w:rPr>
        <w:t>.الهيمنة الذكورية</w:t>
      </w:r>
      <w:r w:rsidRPr="0062466D">
        <w:rPr>
          <w:rFonts w:ascii="Sakkal Majalla" w:hAnsi="Sakkal Majalla" w:cs="Sakkal Majalla"/>
          <w:sz w:val="28"/>
          <w:szCs w:val="28"/>
          <w:rtl/>
          <w:lang w:bidi="ar-MA"/>
        </w:rPr>
        <w:t xml:space="preserve">، ترجمة: </w:t>
      </w:r>
      <w:r w:rsidRPr="0062466D">
        <w:rPr>
          <w:rFonts w:ascii="Sakkal Majalla" w:hAnsi="Sakkal Majalla" w:cs="Sakkal Majalla" w:hint="cs"/>
          <w:sz w:val="28"/>
          <w:szCs w:val="28"/>
          <w:rtl/>
          <w:lang w:bidi="ar-MA"/>
        </w:rPr>
        <w:t>سلمان قعفراني</w:t>
      </w:r>
      <w:r w:rsidRPr="0062466D">
        <w:rPr>
          <w:rFonts w:ascii="Sakkal Majalla" w:hAnsi="Sakkal Majalla" w:cs="Sakkal Majalla"/>
          <w:sz w:val="28"/>
          <w:szCs w:val="28"/>
          <w:rtl/>
          <w:lang w:bidi="ar-MA"/>
        </w:rPr>
        <w:t xml:space="preserve">، </w:t>
      </w:r>
      <w:r w:rsidRPr="0062466D">
        <w:rPr>
          <w:rFonts w:ascii="Sakkal Majalla" w:hAnsi="Sakkal Majalla" w:cs="Sakkal Majalla" w:hint="cs"/>
          <w:sz w:val="28"/>
          <w:szCs w:val="28"/>
          <w:rtl/>
          <w:lang w:bidi="ar-MA"/>
        </w:rPr>
        <w:t>مركز دراسات الوحدة العربية.</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مؤلفان أو أكثر: </w:t>
      </w:r>
    </w:p>
    <w:p w:rsidR="00AA1B0E" w:rsidRDefault="00AA1B0E" w:rsidP="00AA1B0E">
      <w:pPr>
        <w:bidi/>
        <w:spacing w:after="0" w:line="23" w:lineRule="atLeast"/>
        <w:ind w:firstLine="284"/>
        <w:jc w:val="both"/>
        <w:rPr>
          <w:rFonts w:ascii="Sakkal Majalla" w:hAnsi="Sakkal Majalla" w:cs="Sakkal Majalla"/>
          <w:sz w:val="28"/>
          <w:szCs w:val="28"/>
          <w:lang w:bidi="ar-MA"/>
        </w:rPr>
      </w:pPr>
      <w:r>
        <w:rPr>
          <w:rFonts w:ascii="Sakkal Majalla" w:hAnsi="Sakkal Majalla" w:cs="Sakkal Majalla" w:hint="cs"/>
          <w:sz w:val="28"/>
          <w:szCs w:val="28"/>
          <w:rtl/>
          <w:lang w:bidi="ar-MA"/>
        </w:rPr>
        <w:t xml:space="preserve"> </w:t>
      </w:r>
      <w:r w:rsidRPr="004834C6">
        <w:rPr>
          <w:rFonts w:ascii="Sakkal Majalla" w:hAnsi="Sakkal Majalla" w:cs="Sakkal Majalla" w:hint="cs"/>
          <w:sz w:val="28"/>
          <w:szCs w:val="28"/>
          <w:rtl/>
          <w:lang w:bidi="ar-MA"/>
        </w:rPr>
        <w:t>ماتيوز،ب.</w:t>
      </w:r>
      <w:r w:rsidRPr="004834C6">
        <w:rPr>
          <w:rFonts w:ascii="Sakkal Majalla" w:hAnsi="Sakkal Majalla" w:cs="Sakkal Majalla"/>
          <w:sz w:val="28"/>
          <w:szCs w:val="28"/>
          <w:lang w:bidi="ar-MA"/>
        </w:rPr>
        <w:t>&amp;</w:t>
      </w:r>
      <w:r w:rsidRPr="004834C6">
        <w:rPr>
          <w:rFonts w:ascii="Sakkal Majalla" w:hAnsi="Sakkal Majalla" w:cs="Sakkal Majalla" w:hint="cs"/>
          <w:sz w:val="28"/>
          <w:szCs w:val="28"/>
          <w:rtl/>
          <w:lang w:bidi="ar-MA"/>
        </w:rPr>
        <w:t xml:space="preserve"> روس، ل.(2016). الدليل العلمي لمناهج البحث في العلوم الاجتماعية، ترجمة: محمد الجوهري، المركز القومي للترجمة.</w:t>
      </w:r>
    </w:p>
    <w:p w:rsidR="00AA1B0E" w:rsidRPr="00967B80"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rtl/>
          <w:lang w:bidi="ar-MA"/>
        </w:rPr>
      </w:pPr>
      <w:r w:rsidRPr="00967B80">
        <w:rPr>
          <w:rFonts w:ascii="Sakkal Majalla" w:hAnsi="Sakkal Majalla" w:cs="Sakkal Majalla" w:hint="cs"/>
          <w:b/>
          <w:bCs/>
          <w:sz w:val="28"/>
          <w:szCs w:val="28"/>
          <w:rtl/>
          <w:lang w:bidi="ar-MA"/>
        </w:rPr>
        <w:t>مقالات المجلات :</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sidRPr="004834C6">
        <w:rPr>
          <w:rFonts w:ascii="Sakkal Majalla" w:hAnsi="Sakkal Majalla" w:cs="Sakkal Majalla"/>
          <w:sz w:val="28"/>
          <w:szCs w:val="28"/>
          <w:rtl/>
          <w:lang w:bidi="ar-MA"/>
        </w:rPr>
        <w:t>شرادي</w:t>
      </w:r>
      <w:r>
        <w:rPr>
          <w:rFonts w:ascii="Sakkal Majalla" w:hAnsi="Sakkal Majalla" w:cs="Sakkal Majalla" w:hint="cs"/>
          <w:sz w:val="28"/>
          <w:szCs w:val="28"/>
          <w:rtl/>
          <w:lang w:bidi="ar-MA"/>
        </w:rPr>
        <w:t>،</w:t>
      </w:r>
      <w:r>
        <w:rPr>
          <w:rFonts w:ascii="Sakkal Majalla" w:hAnsi="Sakkal Majalla" w:cs="Sakkal Majalla"/>
          <w:sz w:val="28"/>
          <w:szCs w:val="28"/>
          <w:rtl/>
          <w:lang w:bidi="ar-MA"/>
        </w:rPr>
        <w:t xml:space="preserve"> ج</w:t>
      </w:r>
      <w:r>
        <w:rPr>
          <w:rFonts w:ascii="Sakkal Majalla" w:hAnsi="Sakkal Majalla" w:cs="Sakkal Majalla" w:hint="cs"/>
          <w:sz w:val="28"/>
          <w:szCs w:val="28"/>
          <w:rtl/>
          <w:lang w:bidi="ar-MA"/>
        </w:rPr>
        <w:t>.(2013).</w:t>
      </w:r>
      <w:r w:rsidRPr="004834C6">
        <w:rPr>
          <w:rFonts w:ascii="Sakkal Majalla" w:hAnsi="Sakkal Majalla" w:cs="Sakkal Majalla"/>
          <w:sz w:val="28"/>
          <w:szCs w:val="28"/>
          <w:rtl/>
          <w:lang w:bidi="ar-MA"/>
        </w:rPr>
        <w:t xml:space="preserve"> </w:t>
      </w:r>
      <w:r w:rsidRPr="004834C6">
        <w:rPr>
          <w:rFonts w:ascii="Sakkal Majalla" w:hAnsi="Sakkal Majalla" w:cs="Sakkal Majalla"/>
          <w:i/>
          <w:iCs/>
          <w:sz w:val="28"/>
          <w:szCs w:val="28"/>
          <w:rtl/>
          <w:lang w:bidi="ar-MA"/>
        </w:rPr>
        <w:t xml:space="preserve">البنى الزراعية والتغير الاجتماعي: من </w:t>
      </w:r>
      <w:r w:rsidRPr="004834C6">
        <w:rPr>
          <w:rFonts w:ascii="Sakkal Majalla" w:hAnsi="Sakkal Majalla" w:cs="Sakkal Majalla" w:hint="cs"/>
          <w:i/>
          <w:iCs/>
          <w:sz w:val="28"/>
          <w:szCs w:val="28"/>
          <w:rtl/>
          <w:lang w:bidi="ar-MA"/>
        </w:rPr>
        <w:t>الإقطاع</w:t>
      </w:r>
      <w:r w:rsidRPr="004834C6">
        <w:rPr>
          <w:rFonts w:ascii="Sakkal Majalla" w:hAnsi="Sakkal Majalla" w:cs="Sakkal Majalla"/>
          <w:i/>
          <w:iCs/>
          <w:sz w:val="28"/>
          <w:szCs w:val="28"/>
          <w:rtl/>
          <w:lang w:bidi="ar-MA"/>
        </w:rPr>
        <w:t xml:space="preserve"> إلى الرأسمالية</w:t>
      </w:r>
      <w:r w:rsidRPr="004834C6">
        <w:rPr>
          <w:rFonts w:ascii="Sakkal Majalla" w:hAnsi="Sakkal Majalla" w:cs="Sakkal Majalla"/>
          <w:sz w:val="28"/>
          <w:szCs w:val="28"/>
          <w:rtl/>
          <w:lang w:bidi="ar-MA"/>
        </w:rPr>
        <w:t>، مجلة</w:t>
      </w:r>
      <w:r>
        <w:rPr>
          <w:rFonts w:ascii="Sakkal Majalla" w:hAnsi="Sakkal Majalla" w:cs="Sakkal Majalla"/>
          <w:sz w:val="28"/>
          <w:szCs w:val="28"/>
          <w:rtl/>
          <w:lang w:bidi="ar-MA"/>
        </w:rPr>
        <w:t xml:space="preserve"> إضافات، العددان 23-24</w:t>
      </w:r>
      <w:r>
        <w:rPr>
          <w:rFonts w:ascii="Sakkal Majalla" w:hAnsi="Sakkal Majalla" w:cs="Sakkal Majalla" w:hint="cs"/>
          <w:sz w:val="28"/>
          <w:szCs w:val="28"/>
          <w:rtl/>
          <w:lang w:bidi="ar-MA"/>
        </w:rPr>
        <w:t>. ص 18-35.</w:t>
      </w:r>
    </w:p>
    <w:p w:rsidR="00AA1B0E" w:rsidRPr="00967B80"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rtl/>
          <w:lang w:bidi="ar-MA"/>
        </w:rPr>
      </w:pPr>
      <w:r w:rsidRPr="00967B80">
        <w:rPr>
          <w:rFonts w:ascii="Sakkal Majalla" w:hAnsi="Sakkal Majalla" w:cs="Sakkal Majalla" w:hint="cs"/>
          <w:b/>
          <w:bCs/>
          <w:sz w:val="28"/>
          <w:szCs w:val="28"/>
          <w:rtl/>
          <w:lang w:bidi="ar-MA"/>
        </w:rPr>
        <w:t>المصادر الإلكترونية:</w:t>
      </w:r>
    </w:p>
    <w:p w:rsidR="00AA1B0E" w:rsidRDefault="00AA1B0E" w:rsidP="00AA1B0E">
      <w:pPr>
        <w:bidi/>
        <w:spacing w:after="0" w:line="23" w:lineRule="atLeast"/>
        <w:ind w:firstLine="284"/>
        <w:jc w:val="both"/>
        <w:rPr>
          <w:rFonts w:ascii="Sakkal Majalla" w:hAnsi="Sakkal Majalla" w:cs="Sakkal Majalla"/>
          <w:sz w:val="28"/>
          <w:szCs w:val="28"/>
          <w:lang w:bidi="ar-MA"/>
        </w:rPr>
      </w:pPr>
      <w:r>
        <w:rPr>
          <w:rFonts w:ascii="Sakkal Majalla" w:hAnsi="Sakkal Majalla" w:cs="Sakkal Majalla" w:hint="cs"/>
          <w:sz w:val="28"/>
          <w:szCs w:val="28"/>
          <w:rtl/>
          <w:lang w:bidi="ar-MA"/>
        </w:rPr>
        <w:t xml:space="preserve">الأمم المتحدة (2020). </w:t>
      </w:r>
      <w:r w:rsidRPr="004834C6">
        <w:rPr>
          <w:rFonts w:ascii="Sakkal Majalla" w:hAnsi="Sakkal Majalla" w:cs="Sakkal Majalla" w:hint="cs"/>
          <w:i/>
          <w:iCs/>
          <w:sz w:val="28"/>
          <w:szCs w:val="28"/>
          <w:rtl/>
          <w:lang w:bidi="ar-MA"/>
        </w:rPr>
        <w:t>التقرير الاجتماعي العالمي 2020</w:t>
      </w:r>
      <w:r>
        <w:rPr>
          <w:rFonts w:ascii="Sakkal Majalla" w:hAnsi="Sakkal Majalla" w:cs="Sakkal Majalla" w:hint="cs"/>
          <w:sz w:val="28"/>
          <w:szCs w:val="28"/>
          <w:rtl/>
          <w:lang w:bidi="ar-MA"/>
        </w:rPr>
        <w:t>. قسم الشؤون الاقتصادية والاجتماعية.</w:t>
      </w:r>
    </w:p>
    <w:p w:rsidR="00AA1B0E" w:rsidRDefault="00AA1B0E" w:rsidP="00AA1B0E">
      <w:pPr>
        <w:bidi/>
        <w:spacing w:after="0" w:line="23" w:lineRule="atLeast"/>
        <w:ind w:firstLine="284"/>
        <w:jc w:val="both"/>
        <w:rPr>
          <w:rFonts w:ascii="Sakkal Majalla" w:hAnsi="Sakkal Majalla" w:cs="Sakkal Majalla"/>
          <w:sz w:val="28"/>
          <w:szCs w:val="28"/>
          <w:rtl/>
          <w:lang w:bidi="ar-MA"/>
        </w:rPr>
      </w:pPr>
    </w:p>
    <w:p w:rsidR="00AA1B0E" w:rsidRPr="005D3BC7" w:rsidRDefault="00AA1B0E" w:rsidP="00AA1B0E">
      <w:pPr>
        <w:spacing w:after="0" w:line="23" w:lineRule="atLeast"/>
        <w:ind w:firstLine="284"/>
        <w:jc w:val="both"/>
        <w:rPr>
          <w:rFonts w:asciiTheme="majorBidi" w:hAnsiTheme="majorBidi" w:cstheme="majorBidi"/>
          <w:b/>
          <w:bCs/>
          <w:sz w:val="32"/>
          <w:szCs w:val="32"/>
          <w:lang w:val="en-AU" w:bidi="ar-MA"/>
        </w:rPr>
      </w:pPr>
      <w:r w:rsidRPr="005D3BC7">
        <w:rPr>
          <w:rFonts w:asciiTheme="majorBidi" w:hAnsiTheme="majorBidi" w:cstheme="majorBidi"/>
          <w:b/>
          <w:bCs/>
          <w:sz w:val="32"/>
          <w:szCs w:val="32"/>
          <w:lang w:val="en-AU" w:bidi="ar-MA"/>
        </w:rPr>
        <w:t>In-text citations (APA 7th, English)</w:t>
      </w:r>
    </w:p>
    <w:p w:rsidR="00AA1B0E" w:rsidRPr="00967B80" w:rsidRDefault="00AA1B0E" w:rsidP="00AA1B0E">
      <w:pPr>
        <w:pStyle w:val="ListParagraph"/>
        <w:numPr>
          <w:ilvl w:val="0"/>
          <w:numId w:val="20"/>
        </w:numPr>
        <w:spacing w:after="0" w:line="23" w:lineRule="atLeast"/>
        <w:ind w:firstLine="284"/>
        <w:jc w:val="both"/>
        <w:rPr>
          <w:rFonts w:asciiTheme="majorBidi" w:hAnsiTheme="majorBidi" w:cstheme="majorBidi"/>
          <w:b/>
          <w:bCs/>
          <w:sz w:val="28"/>
          <w:szCs w:val="28"/>
          <w:lang w:val="en-AU" w:bidi="ar-MA"/>
        </w:rPr>
      </w:pPr>
      <w:r w:rsidRPr="00967B80">
        <w:rPr>
          <w:rFonts w:asciiTheme="majorBidi" w:hAnsiTheme="majorBidi" w:cstheme="majorBidi"/>
          <w:b/>
          <w:bCs/>
          <w:sz w:val="28"/>
          <w:szCs w:val="28"/>
          <w:lang w:val="en-AU" w:bidi="ar-MA"/>
        </w:rPr>
        <w:t>Books and journals:</w:t>
      </w:r>
    </w:p>
    <w:p w:rsidR="00AA1B0E" w:rsidRPr="005D3BC7" w:rsidRDefault="00AA1B0E" w:rsidP="00AA1B0E">
      <w:pPr>
        <w:spacing w:after="0" w:line="23" w:lineRule="atLeast"/>
        <w:ind w:firstLine="284"/>
        <w:jc w:val="both"/>
        <w:rPr>
          <w:rFonts w:asciiTheme="majorBidi" w:hAnsiTheme="majorBidi" w:cstheme="majorBidi"/>
          <w:sz w:val="28"/>
          <w:szCs w:val="28"/>
          <w:lang w:val="en-AU" w:bidi="ar-MA"/>
        </w:rPr>
      </w:pPr>
      <w:r w:rsidRPr="005D3BC7">
        <w:rPr>
          <w:rFonts w:asciiTheme="majorBidi" w:hAnsiTheme="majorBidi" w:cstheme="majorBidi"/>
          <w:b/>
          <w:bCs/>
          <w:sz w:val="28"/>
          <w:szCs w:val="28"/>
          <w:lang w:val="en-AU" w:bidi="ar-MA"/>
        </w:rPr>
        <w:t>One author</w:t>
      </w:r>
      <w:r w:rsidRPr="005D3BC7">
        <w:rPr>
          <w:rFonts w:asciiTheme="majorBidi" w:hAnsiTheme="majorBidi" w:cstheme="majorBidi"/>
          <w:sz w:val="28"/>
          <w:szCs w:val="28"/>
          <w:lang w:val="en-AU" w:bidi="ar-MA"/>
        </w:rPr>
        <w:t>: “social change is a structural phenomenon” (Giddens, 2013, p.45)</w:t>
      </w:r>
    </w:p>
    <w:p w:rsidR="00AA1B0E" w:rsidRPr="005D3BC7" w:rsidRDefault="00AA1B0E" w:rsidP="00AA1B0E">
      <w:pPr>
        <w:spacing w:after="0" w:line="23" w:lineRule="atLeast"/>
        <w:ind w:firstLine="284"/>
        <w:jc w:val="both"/>
        <w:rPr>
          <w:rFonts w:asciiTheme="majorBidi" w:hAnsiTheme="majorBidi" w:cstheme="majorBidi"/>
          <w:sz w:val="28"/>
          <w:szCs w:val="28"/>
          <w:lang w:val="en-AU" w:bidi="ar-MA"/>
        </w:rPr>
      </w:pPr>
      <w:r w:rsidRPr="005D3BC7">
        <w:rPr>
          <w:rFonts w:asciiTheme="majorBidi" w:hAnsiTheme="majorBidi" w:cstheme="majorBidi"/>
          <w:sz w:val="28"/>
          <w:szCs w:val="28"/>
          <w:lang w:val="en-AU" w:bidi="ar-MA"/>
        </w:rPr>
        <w:t xml:space="preserve">Two authors or more: “The social field is deeply influenced by economic transformations” (Bourdieu &amp; </w:t>
      </w:r>
      <w:proofErr w:type="spellStart"/>
      <w:r w:rsidRPr="005D3BC7">
        <w:rPr>
          <w:rFonts w:asciiTheme="majorBidi" w:hAnsiTheme="majorBidi" w:cstheme="majorBidi"/>
          <w:sz w:val="28"/>
          <w:szCs w:val="28"/>
          <w:lang w:val="en-AU" w:bidi="ar-MA"/>
        </w:rPr>
        <w:t>Wacquant</w:t>
      </w:r>
      <w:proofErr w:type="spellEnd"/>
      <w:r w:rsidRPr="005D3BC7">
        <w:rPr>
          <w:rFonts w:asciiTheme="majorBidi" w:hAnsiTheme="majorBidi" w:cstheme="majorBidi"/>
          <w:sz w:val="28"/>
          <w:szCs w:val="28"/>
          <w:lang w:val="en-AU" w:bidi="ar-MA"/>
        </w:rPr>
        <w:t xml:space="preserve">, 1992, p.72) </w:t>
      </w:r>
    </w:p>
    <w:p w:rsidR="00AA1B0E" w:rsidRPr="005D3BC7" w:rsidRDefault="00AA1B0E" w:rsidP="00AA1B0E">
      <w:pPr>
        <w:pStyle w:val="ListParagraph"/>
        <w:numPr>
          <w:ilvl w:val="0"/>
          <w:numId w:val="20"/>
        </w:numPr>
        <w:spacing w:after="0" w:line="23" w:lineRule="atLeast"/>
        <w:ind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Websites:</w:t>
      </w:r>
    </w:p>
    <w:p w:rsidR="00AA1B0E" w:rsidRPr="005D3BC7" w:rsidRDefault="00AA1B0E" w:rsidP="00AA1B0E">
      <w:pPr>
        <w:spacing w:after="0" w:line="23" w:lineRule="atLeast"/>
        <w:ind w:left="284" w:firstLine="284"/>
        <w:jc w:val="both"/>
        <w:rPr>
          <w:rFonts w:asciiTheme="majorBidi" w:hAnsiTheme="majorBidi" w:cstheme="majorBidi"/>
          <w:sz w:val="28"/>
          <w:szCs w:val="28"/>
          <w:lang w:val="en-AU" w:bidi="ar-MA"/>
        </w:rPr>
      </w:pPr>
      <w:r w:rsidRPr="005D3BC7">
        <w:rPr>
          <w:rFonts w:asciiTheme="majorBidi" w:hAnsiTheme="majorBidi" w:cstheme="majorBidi"/>
          <w:sz w:val="28"/>
          <w:szCs w:val="28"/>
          <w:lang w:val="en-AU" w:bidi="ar-MA"/>
        </w:rPr>
        <w:t>The United Nations (</w:t>
      </w:r>
      <w:proofErr w:type="gramStart"/>
      <w:r w:rsidRPr="005D3BC7">
        <w:rPr>
          <w:rFonts w:asciiTheme="majorBidi" w:hAnsiTheme="majorBidi" w:cstheme="majorBidi"/>
          <w:sz w:val="28"/>
          <w:szCs w:val="28"/>
          <w:lang w:val="en-AU" w:bidi="ar-MA"/>
        </w:rPr>
        <w:t>2020,para</w:t>
      </w:r>
      <w:proofErr w:type="gramEnd"/>
      <w:r w:rsidRPr="005D3BC7">
        <w:rPr>
          <w:rFonts w:asciiTheme="majorBidi" w:hAnsiTheme="majorBidi" w:cstheme="majorBidi"/>
          <w:sz w:val="28"/>
          <w:szCs w:val="28"/>
          <w:lang w:val="en-AU" w:bidi="ar-MA"/>
        </w:rPr>
        <w:t>.3) emphasized that social inequalities have deepened globally.</w:t>
      </w:r>
    </w:p>
    <w:p w:rsidR="00AA1B0E" w:rsidRPr="005D3BC7" w:rsidRDefault="00AA1B0E" w:rsidP="00AA1B0E">
      <w:pPr>
        <w:spacing w:after="0" w:line="23" w:lineRule="atLeast"/>
        <w:ind w:left="284" w:firstLine="284"/>
        <w:jc w:val="both"/>
        <w:rPr>
          <w:rFonts w:asciiTheme="majorBidi" w:hAnsiTheme="majorBidi" w:cstheme="majorBidi"/>
          <w:sz w:val="28"/>
          <w:szCs w:val="28"/>
          <w:lang w:val="en-AU" w:bidi="ar-MA"/>
        </w:rPr>
      </w:pPr>
    </w:p>
    <w:p w:rsidR="00AA1B0E" w:rsidRPr="005D3BC7" w:rsidRDefault="00AA1B0E" w:rsidP="00AA1B0E">
      <w:pPr>
        <w:spacing w:after="0" w:line="23" w:lineRule="atLeast"/>
        <w:ind w:left="284"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References (APA 7</w:t>
      </w:r>
      <w:r w:rsidRPr="005D3BC7">
        <w:rPr>
          <w:rFonts w:asciiTheme="majorBidi" w:hAnsiTheme="majorBidi" w:cstheme="majorBidi"/>
          <w:b/>
          <w:bCs/>
          <w:sz w:val="28"/>
          <w:szCs w:val="28"/>
          <w:vertAlign w:val="superscript"/>
          <w:lang w:val="en-AU" w:bidi="ar-MA"/>
        </w:rPr>
        <w:t>th</w:t>
      </w:r>
      <w:r w:rsidRPr="005D3BC7">
        <w:rPr>
          <w:rFonts w:asciiTheme="majorBidi" w:hAnsiTheme="majorBidi" w:cstheme="majorBidi"/>
          <w:b/>
          <w:bCs/>
          <w:sz w:val="28"/>
          <w:szCs w:val="28"/>
          <w:lang w:val="en-AU" w:bidi="ar-MA"/>
        </w:rPr>
        <w:t xml:space="preserve">, English) </w:t>
      </w:r>
    </w:p>
    <w:p w:rsidR="00AA1B0E" w:rsidRPr="005D3BC7" w:rsidRDefault="00AA1B0E" w:rsidP="00AA1B0E">
      <w:pPr>
        <w:pStyle w:val="ListParagraph"/>
        <w:numPr>
          <w:ilvl w:val="0"/>
          <w:numId w:val="20"/>
        </w:numPr>
        <w:spacing w:after="0" w:line="23" w:lineRule="atLeast"/>
        <w:ind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 xml:space="preserve">Books and journals: </w:t>
      </w:r>
    </w:p>
    <w:p w:rsidR="00AA1B0E" w:rsidRPr="005D3BC7" w:rsidRDefault="00AA1B0E" w:rsidP="00AA1B0E">
      <w:pPr>
        <w:spacing w:after="0" w:line="23" w:lineRule="atLeast"/>
        <w:ind w:left="360" w:firstLine="284"/>
        <w:jc w:val="both"/>
        <w:rPr>
          <w:rFonts w:asciiTheme="majorBidi" w:hAnsiTheme="majorBidi" w:cstheme="majorBidi"/>
          <w:sz w:val="28"/>
          <w:szCs w:val="28"/>
          <w:lang w:val="en-AU" w:bidi="ar-MA"/>
        </w:rPr>
      </w:pPr>
      <w:r w:rsidRPr="002021EE">
        <w:rPr>
          <w:rFonts w:asciiTheme="majorBidi" w:hAnsiTheme="majorBidi" w:cstheme="majorBidi"/>
          <w:sz w:val="28"/>
          <w:szCs w:val="28"/>
          <w:lang w:val="en-AU" w:bidi="ar-MA"/>
        </w:rPr>
        <w:t xml:space="preserve">Bourdieu, P. &amp; </w:t>
      </w:r>
      <w:proofErr w:type="spellStart"/>
      <w:r w:rsidRPr="002021EE">
        <w:rPr>
          <w:rFonts w:asciiTheme="majorBidi" w:hAnsiTheme="majorBidi" w:cstheme="majorBidi"/>
          <w:sz w:val="28"/>
          <w:szCs w:val="28"/>
          <w:lang w:val="en-AU" w:bidi="ar-MA"/>
        </w:rPr>
        <w:t>Wacquant</w:t>
      </w:r>
      <w:proofErr w:type="spellEnd"/>
      <w:r w:rsidRPr="002021EE">
        <w:rPr>
          <w:rFonts w:asciiTheme="majorBidi" w:hAnsiTheme="majorBidi" w:cstheme="majorBidi"/>
          <w:sz w:val="28"/>
          <w:szCs w:val="28"/>
          <w:lang w:val="en-AU" w:bidi="ar-MA"/>
        </w:rPr>
        <w:t xml:space="preserve">, L. (1992). </w:t>
      </w:r>
      <w:r w:rsidRPr="005D3BC7">
        <w:rPr>
          <w:rFonts w:asciiTheme="majorBidi" w:hAnsiTheme="majorBidi" w:cstheme="majorBidi"/>
          <w:i/>
          <w:iCs/>
          <w:sz w:val="28"/>
          <w:szCs w:val="28"/>
          <w:lang w:val="en-AU" w:bidi="ar-MA"/>
        </w:rPr>
        <w:t>An invitation to reflexive sociology</w:t>
      </w:r>
      <w:r w:rsidRPr="005D3BC7">
        <w:rPr>
          <w:rFonts w:asciiTheme="majorBidi" w:hAnsiTheme="majorBidi" w:cstheme="majorBidi"/>
          <w:sz w:val="28"/>
          <w:szCs w:val="28"/>
          <w:lang w:val="en-AU" w:bidi="ar-MA"/>
        </w:rPr>
        <w:t>. University of Chicago Press.</w:t>
      </w:r>
    </w:p>
    <w:p w:rsidR="00AA1B0E" w:rsidRPr="005D3BC7" w:rsidRDefault="00AA1B0E" w:rsidP="00AA1B0E">
      <w:pPr>
        <w:spacing w:after="0" w:line="23" w:lineRule="atLeast"/>
        <w:ind w:left="360" w:firstLine="284"/>
        <w:jc w:val="both"/>
        <w:rPr>
          <w:rFonts w:asciiTheme="majorBidi" w:hAnsiTheme="majorBidi" w:cstheme="majorBidi"/>
          <w:i/>
          <w:iCs/>
          <w:sz w:val="28"/>
          <w:szCs w:val="28"/>
          <w:lang w:val="en-AU" w:bidi="ar-MA"/>
        </w:rPr>
      </w:pPr>
      <w:proofErr w:type="spellStart"/>
      <w:proofErr w:type="gramStart"/>
      <w:r w:rsidRPr="005D3BC7">
        <w:rPr>
          <w:rFonts w:asciiTheme="majorBidi" w:hAnsiTheme="majorBidi" w:cstheme="majorBidi"/>
          <w:sz w:val="28"/>
          <w:szCs w:val="28"/>
          <w:lang w:val="en-AU" w:bidi="ar-MA"/>
        </w:rPr>
        <w:t>Wellman,B</w:t>
      </w:r>
      <w:proofErr w:type="spellEnd"/>
      <w:r w:rsidRPr="005D3BC7">
        <w:rPr>
          <w:rFonts w:asciiTheme="majorBidi" w:hAnsiTheme="majorBidi" w:cstheme="majorBidi"/>
          <w:sz w:val="28"/>
          <w:szCs w:val="28"/>
          <w:lang w:val="en-AU" w:bidi="ar-MA"/>
        </w:rPr>
        <w:t>.</w:t>
      </w:r>
      <w:proofErr w:type="gramEnd"/>
      <w:r w:rsidRPr="005D3BC7">
        <w:rPr>
          <w:rFonts w:asciiTheme="majorBidi" w:hAnsiTheme="majorBidi" w:cstheme="majorBidi"/>
          <w:sz w:val="28"/>
          <w:szCs w:val="28"/>
          <w:lang w:val="en-AU" w:bidi="ar-MA"/>
        </w:rPr>
        <w:t xml:space="preserve"> (2001). Physical place and </w:t>
      </w:r>
      <w:proofErr w:type="spellStart"/>
      <w:r w:rsidRPr="005D3BC7">
        <w:rPr>
          <w:rFonts w:asciiTheme="majorBidi" w:hAnsiTheme="majorBidi" w:cstheme="majorBidi"/>
          <w:sz w:val="28"/>
          <w:szCs w:val="28"/>
          <w:lang w:val="en-AU" w:bidi="ar-MA"/>
        </w:rPr>
        <w:t>cyberplace</w:t>
      </w:r>
      <w:proofErr w:type="spellEnd"/>
      <w:r w:rsidRPr="005D3BC7">
        <w:rPr>
          <w:rFonts w:asciiTheme="majorBidi" w:hAnsiTheme="majorBidi" w:cstheme="majorBidi"/>
          <w:sz w:val="28"/>
          <w:szCs w:val="28"/>
          <w:lang w:val="en-AU" w:bidi="ar-MA"/>
        </w:rPr>
        <w:t xml:space="preserve">: The </w:t>
      </w:r>
      <w:proofErr w:type="spellStart"/>
      <w:r w:rsidRPr="005D3BC7">
        <w:rPr>
          <w:rFonts w:asciiTheme="majorBidi" w:hAnsiTheme="majorBidi" w:cstheme="majorBidi"/>
          <w:sz w:val="28"/>
          <w:szCs w:val="28"/>
          <w:lang w:val="en-AU" w:bidi="ar-MA"/>
        </w:rPr>
        <w:t>risz</w:t>
      </w:r>
      <w:proofErr w:type="spellEnd"/>
      <w:r w:rsidRPr="005D3BC7">
        <w:rPr>
          <w:rFonts w:asciiTheme="majorBidi" w:hAnsiTheme="majorBidi" w:cstheme="majorBidi"/>
          <w:sz w:val="28"/>
          <w:szCs w:val="28"/>
          <w:lang w:val="en-AU" w:bidi="ar-MA"/>
        </w:rPr>
        <w:t xml:space="preserve"> of personalized networking. </w:t>
      </w:r>
      <w:r w:rsidRPr="005D3BC7">
        <w:rPr>
          <w:rFonts w:asciiTheme="majorBidi" w:hAnsiTheme="majorBidi" w:cstheme="majorBidi"/>
          <w:i/>
          <w:iCs/>
          <w:sz w:val="28"/>
          <w:szCs w:val="28"/>
          <w:lang w:val="en-AU" w:bidi="ar-MA"/>
        </w:rPr>
        <w:t>International journal of Urban and Regional Research, 25(2), 277-252.</w:t>
      </w:r>
    </w:p>
    <w:p w:rsidR="00AA1B0E" w:rsidRPr="005D3BC7" w:rsidRDefault="00AA1B0E" w:rsidP="00AA1B0E">
      <w:pPr>
        <w:pStyle w:val="ListParagraph"/>
        <w:numPr>
          <w:ilvl w:val="0"/>
          <w:numId w:val="20"/>
        </w:numPr>
        <w:spacing w:after="0" w:line="23" w:lineRule="atLeast"/>
        <w:ind w:firstLine="284"/>
        <w:jc w:val="both"/>
        <w:rPr>
          <w:rFonts w:asciiTheme="majorBidi" w:hAnsiTheme="majorBidi" w:cstheme="majorBidi"/>
          <w:b/>
          <w:bCs/>
          <w:sz w:val="28"/>
          <w:szCs w:val="28"/>
          <w:lang w:val="en-AU" w:bidi="ar-MA"/>
        </w:rPr>
      </w:pPr>
      <w:proofErr w:type="spellStart"/>
      <w:r w:rsidRPr="005D3BC7">
        <w:rPr>
          <w:rFonts w:asciiTheme="majorBidi" w:hAnsiTheme="majorBidi" w:cstheme="majorBidi"/>
          <w:b/>
          <w:bCs/>
          <w:sz w:val="28"/>
          <w:szCs w:val="28"/>
          <w:lang w:val="en-AU" w:bidi="ar-MA"/>
        </w:rPr>
        <w:t>Websities</w:t>
      </w:r>
      <w:proofErr w:type="spellEnd"/>
      <w:r w:rsidRPr="005D3BC7">
        <w:rPr>
          <w:rFonts w:asciiTheme="majorBidi" w:hAnsiTheme="majorBidi" w:cstheme="majorBidi"/>
          <w:b/>
          <w:bCs/>
          <w:sz w:val="28"/>
          <w:szCs w:val="28"/>
          <w:lang w:val="en-AU" w:bidi="ar-MA"/>
        </w:rPr>
        <w:t>:</w:t>
      </w:r>
    </w:p>
    <w:p w:rsidR="00AA1B0E" w:rsidRDefault="00AA1B0E" w:rsidP="00AA1B0E">
      <w:pPr>
        <w:spacing w:after="0" w:line="23" w:lineRule="atLeast"/>
        <w:ind w:left="360" w:firstLine="284"/>
        <w:jc w:val="both"/>
        <w:rPr>
          <w:rFonts w:asciiTheme="majorBidi" w:hAnsiTheme="majorBidi" w:cstheme="majorBidi"/>
          <w:sz w:val="28"/>
          <w:szCs w:val="28"/>
          <w:lang w:bidi="ar-MA"/>
        </w:rPr>
      </w:pPr>
      <w:proofErr w:type="gramStart"/>
      <w:r w:rsidRPr="005D3BC7">
        <w:rPr>
          <w:rFonts w:asciiTheme="majorBidi" w:hAnsiTheme="majorBidi" w:cstheme="majorBidi"/>
          <w:sz w:val="28"/>
          <w:szCs w:val="28"/>
          <w:lang w:val="en-AU" w:bidi="ar-MA"/>
        </w:rPr>
        <w:lastRenderedPageBreak/>
        <w:t>United  Nations</w:t>
      </w:r>
      <w:proofErr w:type="gramEnd"/>
      <w:r w:rsidRPr="005D3BC7">
        <w:rPr>
          <w:rFonts w:asciiTheme="majorBidi" w:hAnsiTheme="majorBidi" w:cstheme="majorBidi"/>
          <w:sz w:val="28"/>
          <w:szCs w:val="28"/>
          <w:lang w:val="en-AU" w:bidi="ar-MA"/>
        </w:rPr>
        <w:t xml:space="preserve">, (2020). </w:t>
      </w:r>
      <w:r w:rsidRPr="005D3BC7">
        <w:rPr>
          <w:rFonts w:asciiTheme="majorBidi" w:hAnsiTheme="majorBidi" w:cstheme="majorBidi"/>
          <w:i/>
          <w:iCs/>
          <w:sz w:val="28"/>
          <w:szCs w:val="28"/>
          <w:lang w:val="en-AU" w:bidi="ar-MA"/>
        </w:rPr>
        <w:t xml:space="preserve">World social report 2020: Inequality in a rapidly changing world. </w:t>
      </w:r>
      <w:proofErr w:type="spellStart"/>
      <w:r w:rsidRPr="002021EE">
        <w:rPr>
          <w:rFonts w:asciiTheme="majorBidi" w:hAnsiTheme="majorBidi" w:cstheme="majorBidi"/>
          <w:sz w:val="28"/>
          <w:szCs w:val="28"/>
          <w:lang w:bidi="ar-MA"/>
        </w:rPr>
        <w:t>Departement</w:t>
      </w:r>
      <w:proofErr w:type="spellEnd"/>
      <w:r w:rsidRPr="002021EE">
        <w:rPr>
          <w:rFonts w:asciiTheme="majorBidi" w:hAnsiTheme="majorBidi" w:cstheme="majorBidi"/>
          <w:sz w:val="28"/>
          <w:szCs w:val="28"/>
          <w:lang w:bidi="ar-MA"/>
        </w:rPr>
        <w:t xml:space="preserve"> of </w:t>
      </w:r>
      <w:proofErr w:type="spellStart"/>
      <w:r w:rsidRPr="002021EE">
        <w:rPr>
          <w:rFonts w:asciiTheme="majorBidi" w:hAnsiTheme="majorBidi" w:cstheme="majorBidi"/>
          <w:sz w:val="28"/>
          <w:szCs w:val="28"/>
          <w:lang w:bidi="ar-MA"/>
        </w:rPr>
        <w:t>Economic</w:t>
      </w:r>
      <w:proofErr w:type="spellEnd"/>
      <w:r w:rsidRPr="002021EE">
        <w:rPr>
          <w:rFonts w:asciiTheme="majorBidi" w:hAnsiTheme="majorBidi" w:cstheme="majorBidi"/>
          <w:sz w:val="28"/>
          <w:szCs w:val="28"/>
          <w:lang w:bidi="ar-MA"/>
        </w:rPr>
        <w:t xml:space="preserve"> and Social </w:t>
      </w:r>
      <w:proofErr w:type="spellStart"/>
      <w:r w:rsidRPr="002021EE">
        <w:rPr>
          <w:rFonts w:asciiTheme="majorBidi" w:hAnsiTheme="majorBidi" w:cstheme="majorBidi"/>
          <w:sz w:val="28"/>
          <w:szCs w:val="28"/>
          <w:lang w:bidi="ar-MA"/>
        </w:rPr>
        <w:t>Affairs</w:t>
      </w:r>
      <w:proofErr w:type="spellEnd"/>
      <w:r w:rsidRPr="002021EE">
        <w:rPr>
          <w:rFonts w:asciiTheme="majorBidi" w:hAnsiTheme="majorBidi" w:cstheme="majorBidi"/>
          <w:sz w:val="28"/>
          <w:szCs w:val="28"/>
          <w:lang w:bidi="ar-MA"/>
        </w:rPr>
        <w:t>.</w:t>
      </w:r>
    </w:p>
    <w:p w:rsidR="00AA1B0E" w:rsidRPr="002021EE" w:rsidRDefault="00AA1B0E" w:rsidP="00AA1B0E">
      <w:pPr>
        <w:spacing w:after="0" w:line="23" w:lineRule="atLeast"/>
        <w:ind w:left="360" w:firstLine="284"/>
        <w:jc w:val="both"/>
        <w:rPr>
          <w:rFonts w:asciiTheme="majorBidi" w:hAnsiTheme="majorBidi" w:cstheme="majorBidi"/>
          <w:sz w:val="28"/>
          <w:szCs w:val="28"/>
          <w:lang w:bidi="ar-MA"/>
        </w:rPr>
      </w:pPr>
    </w:p>
    <w:p w:rsidR="00AA1B0E" w:rsidRPr="005D3BC7" w:rsidRDefault="00AA1B0E" w:rsidP="00AA1B0E">
      <w:pPr>
        <w:spacing w:after="0" w:line="23" w:lineRule="atLeast"/>
        <w:ind w:left="360" w:firstLine="284"/>
        <w:jc w:val="both"/>
        <w:rPr>
          <w:rFonts w:asciiTheme="majorBidi" w:hAnsiTheme="majorBidi" w:cstheme="majorBidi"/>
          <w:b/>
          <w:bCs/>
          <w:sz w:val="32"/>
          <w:szCs w:val="32"/>
          <w:lang w:bidi="ar-MA"/>
        </w:rPr>
      </w:pPr>
      <w:r w:rsidRPr="005D3BC7">
        <w:rPr>
          <w:rFonts w:asciiTheme="majorBidi" w:hAnsiTheme="majorBidi" w:cstheme="majorBidi"/>
          <w:b/>
          <w:bCs/>
          <w:sz w:val="32"/>
          <w:szCs w:val="32"/>
          <w:lang w:bidi="ar-MA"/>
        </w:rPr>
        <w:t xml:space="preserve">Citations dans le texte (APA 7, en française) </w:t>
      </w:r>
    </w:p>
    <w:p w:rsidR="00AA1B0E" w:rsidRPr="00967B80" w:rsidRDefault="00AA1B0E" w:rsidP="00AA1B0E">
      <w:pPr>
        <w:pStyle w:val="ListParagraph"/>
        <w:numPr>
          <w:ilvl w:val="0"/>
          <w:numId w:val="22"/>
        </w:numPr>
        <w:spacing w:after="0" w:line="23" w:lineRule="atLeast"/>
        <w:ind w:firstLine="284"/>
        <w:jc w:val="both"/>
        <w:rPr>
          <w:rFonts w:asciiTheme="majorBidi" w:hAnsiTheme="majorBidi" w:cstheme="majorBidi"/>
          <w:b/>
          <w:bCs/>
          <w:sz w:val="28"/>
          <w:szCs w:val="28"/>
          <w:lang w:bidi="ar-MA"/>
        </w:rPr>
      </w:pPr>
      <w:proofErr w:type="spellStart"/>
      <w:r w:rsidRPr="00967B80">
        <w:rPr>
          <w:rFonts w:asciiTheme="majorBidi" w:hAnsiTheme="majorBidi" w:cstheme="majorBidi"/>
          <w:b/>
          <w:bCs/>
          <w:sz w:val="28"/>
          <w:szCs w:val="28"/>
          <w:lang w:bidi="ar-MA"/>
        </w:rPr>
        <w:t>Livers</w:t>
      </w:r>
      <w:proofErr w:type="spellEnd"/>
      <w:r w:rsidRPr="00967B80">
        <w:rPr>
          <w:rFonts w:asciiTheme="majorBidi" w:hAnsiTheme="majorBidi" w:cstheme="majorBidi"/>
          <w:b/>
          <w:bCs/>
          <w:sz w:val="28"/>
          <w:szCs w:val="28"/>
          <w:lang w:bidi="ar-MA"/>
        </w:rPr>
        <w:t> est articles de revues :</w:t>
      </w:r>
    </w:p>
    <w:p w:rsidR="00AA1B0E" w:rsidRPr="005D3BC7" w:rsidRDefault="00AA1B0E" w:rsidP="00AA1B0E">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Un seul auteur : « le changement social est un phénomène structurel » (Touraine, 1973, p.45).</w:t>
      </w:r>
    </w:p>
    <w:p w:rsidR="00AA1B0E" w:rsidRPr="005D3BC7" w:rsidRDefault="00AA1B0E" w:rsidP="00AA1B0E">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 xml:space="preserve">Deux auteurs ou plus : « le champ social est fortement influencé par les transformations économiques » (Bourdieu &amp; </w:t>
      </w:r>
      <w:proofErr w:type="spellStart"/>
      <w:r w:rsidRPr="005D3BC7">
        <w:rPr>
          <w:rFonts w:asciiTheme="majorBidi" w:hAnsiTheme="majorBidi" w:cstheme="majorBidi"/>
          <w:sz w:val="28"/>
          <w:szCs w:val="28"/>
          <w:lang w:bidi="ar-MA"/>
        </w:rPr>
        <w:t>Passeron</w:t>
      </w:r>
      <w:proofErr w:type="spellEnd"/>
      <w:r w:rsidRPr="005D3BC7">
        <w:rPr>
          <w:rFonts w:asciiTheme="majorBidi" w:hAnsiTheme="majorBidi" w:cstheme="majorBidi"/>
          <w:sz w:val="28"/>
          <w:szCs w:val="28"/>
          <w:lang w:bidi="ar-MA"/>
        </w:rPr>
        <w:t xml:space="preserve">, 1970, p. 33). </w:t>
      </w:r>
    </w:p>
    <w:p w:rsidR="00AA1B0E" w:rsidRPr="00967B80" w:rsidRDefault="00AA1B0E" w:rsidP="00AA1B0E">
      <w:pPr>
        <w:pStyle w:val="ListParagraph"/>
        <w:numPr>
          <w:ilvl w:val="0"/>
          <w:numId w:val="22"/>
        </w:numPr>
        <w:spacing w:after="0" w:line="23" w:lineRule="atLeast"/>
        <w:ind w:firstLine="284"/>
        <w:jc w:val="both"/>
        <w:rPr>
          <w:rFonts w:asciiTheme="majorBidi" w:hAnsiTheme="majorBidi" w:cstheme="majorBidi"/>
          <w:b/>
          <w:bCs/>
          <w:sz w:val="28"/>
          <w:szCs w:val="28"/>
          <w:lang w:val="en-AU" w:bidi="ar-MA"/>
        </w:rPr>
      </w:pPr>
      <w:r w:rsidRPr="00967B80">
        <w:rPr>
          <w:rFonts w:asciiTheme="majorBidi" w:hAnsiTheme="majorBidi" w:cstheme="majorBidi"/>
          <w:b/>
          <w:bCs/>
          <w:sz w:val="28"/>
          <w:szCs w:val="28"/>
          <w:lang w:val="en-AU" w:bidi="ar-MA"/>
        </w:rPr>
        <w:t xml:space="preserve">Sources </w:t>
      </w:r>
      <w:proofErr w:type="spellStart"/>
      <w:r w:rsidRPr="00967B80">
        <w:rPr>
          <w:rFonts w:asciiTheme="majorBidi" w:hAnsiTheme="majorBidi" w:cstheme="majorBidi"/>
          <w:b/>
          <w:bCs/>
          <w:sz w:val="28"/>
          <w:szCs w:val="28"/>
          <w:lang w:val="en-AU" w:bidi="ar-MA"/>
        </w:rPr>
        <w:t>électroniques</w:t>
      </w:r>
      <w:proofErr w:type="spellEnd"/>
      <w:r w:rsidRPr="00967B80">
        <w:rPr>
          <w:rFonts w:asciiTheme="majorBidi" w:hAnsiTheme="majorBidi" w:cstheme="majorBidi"/>
          <w:b/>
          <w:bCs/>
          <w:sz w:val="28"/>
          <w:szCs w:val="28"/>
          <w:lang w:val="en-AU" w:bidi="ar-MA"/>
        </w:rPr>
        <w:t xml:space="preserve"> : </w:t>
      </w:r>
    </w:p>
    <w:p w:rsidR="00AA1B0E" w:rsidRDefault="00AA1B0E" w:rsidP="00AA1B0E">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Les Nations Unies (</w:t>
      </w:r>
      <w:proofErr w:type="gramStart"/>
      <w:r w:rsidRPr="005D3BC7">
        <w:rPr>
          <w:rFonts w:asciiTheme="majorBidi" w:hAnsiTheme="majorBidi" w:cstheme="majorBidi"/>
          <w:sz w:val="28"/>
          <w:szCs w:val="28"/>
          <w:lang w:bidi="ar-MA"/>
        </w:rPr>
        <w:t>2020,paragr.</w:t>
      </w:r>
      <w:proofErr w:type="gramEnd"/>
      <w:r w:rsidRPr="005D3BC7">
        <w:rPr>
          <w:rFonts w:asciiTheme="majorBidi" w:hAnsiTheme="majorBidi" w:cstheme="majorBidi"/>
          <w:sz w:val="28"/>
          <w:szCs w:val="28"/>
          <w:lang w:bidi="ar-MA"/>
        </w:rPr>
        <w:t xml:space="preserve">3) soulignent que les inégalités sociales se sont accrues à l’échelle mondiale. </w:t>
      </w:r>
    </w:p>
    <w:p w:rsidR="00AA1B0E" w:rsidRPr="005D3BC7" w:rsidRDefault="00AA1B0E" w:rsidP="00AA1B0E">
      <w:pPr>
        <w:spacing w:after="0" w:line="23" w:lineRule="atLeast"/>
        <w:ind w:left="360" w:firstLine="284"/>
        <w:jc w:val="both"/>
        <w:rPr>
          <w:rFonts w:asciiTheme="majorBidi" w:hAnsiTheme="majorBidi" w:cstheme="majorBidi"/>
          <w:sz w:val="28"/>
          <w:szCs w:val="28"/>
          <w:lang w:bidi="ar-MA"/>
        </w:rPr>
      </w:pPr>
    </w:p>
    <w:p w:rsidR="00AA1B0E" w:rsidRDefault="00AA1B0E" w:rsidP="00AA1B0E">
      <w:pPr>
        <w:spacing w:after="0" w:line="23" w:lineRule="atLeast"/>
        <w:ind w:left="360" w:firstLine="284"/>
        <w:jc w:val="both"/>
        <w:rPr>
          <w:rFonts w:asciiTheme="majorBidi" w:hAnsiTheme="majorBidi" w:cstheme="majorBidi"/>
          <w:b/>
          <w:bCs/>
          <w:sz w:val="32"/>
          <w:szCs w:val="32"/>
          <w:lang w:bidi="ar-MA"/>
        </w:rPr>
      </w:pPr>
      <w:r w:rsidRPr="005D3BC7">
        <w:rPr>
          <w:rFonts w:asciiTheme="majorBidi" w:hAnsiTheme="majorBidi" w:cstheme="majorBidi"/>
          <w:b/>
          <w:bCs/>
          <w:sz w:val="32"/>
          <w:szCs w:val="32"/>
          <w:lang w:bidi="ar-MA"/>
        </w:rPr>
        <w:t>Références (APA7</w:t>
      </w:r>
      <w:r>
        <w:rPr>
          <w:rFonts w:asciiTheme="majorBidi" w:hAnsiTheme="majorBidi" w:cstheme="majorBidi"/>
          <w:b/>
          <w:bCs/>
          <w:sz w:val="32"/>
          <w:szCs w:val="32"/>
          <w:lang w:bidi="ar-MA"/>
        </w:rPr>
        <w:t xml:space="preserve">, </w:t>
      </w:r>
      <w:r w:rsidRPr="005D3BC7">
        <w:rPr>
          <w:rFonts w:asciiTheme="majorBidi" w:hAnsiTheme="majorBidi" w:cstheme="majorBidi"/>
          <w:b/>
          <w:bCs/>
          <w:sz w:val="32"/>
          <w:szCs w:val="32"/>
          <w:lang w:bidi="ar-MA"/>
        </w:rPr>
        <w:t xml:space="preserve">en </w:t>
      </w:r>
      <w:proofErr w:type="gramStart"/>
      <w:r w:rsidRPr="005D3BC7">
        <w:rPr>
          <w:rFonts w:asciiTheme="majorBidi" w:hAnsiTheme="majorBidi" w:cstheme="majorBidi"/>
          <w:b/>
          <w:bCs/>
          <w:sz w:val="32"/>
          <w:szCs w:val="32"/>
          <w:lang w:bidi="ar-MA"/>
        </w:rPr>
        <w:t>français )</w:t>
      </w:r>
      <w:proofErr w:type="gramEnd"/>
      <w:r w:rsidRPr="005D3BC7">
        <w:rPr>
          <w:rFonts w:asciiTheme="majorBidi" w:hAnsiTheme="majorBidi" w:cstheme="majorBidi"/>
          <w:b/>
          <w:bCs/>
          <w:sz w:val="32"/>
          <w:szCs w:val="32"/>
          <w:lang w:bidi="ar-MA"/>
        </w:rPr>
        <w:t xml:space="preserve"> </w:t>
      </w:r>
    </w:p>
    <w:p w:rsidR="00AA1B0E" w:rsidRPr="007605F9" w:rsidRDefault="00AA1B0E" w:rsidP="00AA1B0E">
      <w:pPr>
        <w:pStyle w:val="ListParagraph"/>
        <w:numPr>
          <w:ilvl w:val="0"/>
          <w:numId w:val="21"/>
        </w:numPr>
        <w:spacing w:after="0" w:line="23" w:lineRule="atLeast"/>
        <w:ind w:firstLine="284"/>
        <w:jc w:val="both"/>
        <w:rPr>
          <w:rFonts w:asciiTheme="majorBidi" w:hAnsiTheme="majorBidi" w:cstheme="majorBidi"/>
          <w:b/>
          <w:bCs/>
          <w:sz w:val="28"/>
          <w:szCs w:val="28"/>
          <w:lang w:bidi="ar-MA"/>
        </w:rPr>
      </w:pPr>
      <w:proofErr w:type="spellStart"/>
      <w:r w:rsidRPr="007605F9">
        <w:rPr>
          <w:rFonts w:asciiTheme="majorBidi" w:hAnsiTheme="majorBidi" w:cstheme="majorBidi"/>
          <w:b/>
          <w:bCs/>
          <w:sz w:val="28"/>
          <w:szCs w:val="28"/>
          <w:lang w:bidi="ar-MA"/>
        </w:rPr>
        <w:t>Livers</w:t>
      </w:r>
      <w:proofErr w:type="spellEnd"/>
      <w:r w:rsidRPr="007605F9">
        <w:rPr>
          <w:rFonts w:asciiTheme="majorBidi" w:hAnsiTheme="majorBidi" w:cstheme="majorBidi"/>
          <w:b/>
          <w:bCs/>
          <w:sz w:val="28"/>
          <w:szCs w:val="28"/>
          <w:lang w:bidi="ar-MA"/>
        </w:rPr>
        <w:t xml:space="preserve"> est articles :</w:t>
      </w:r>
    </w:p>
    <w:p w:rsidR="00AA1B0E" w:rsidRPr="007605F9" w:rsidRDefault="00AA1B0E" w:rsidP="00AA1B0E">
      <w:pPr>
        <w:pStyle w:val="ListParagraph"/>
        <w:numPr>
          <w:ilvl w:val="0"/>
          <w:numId w:val="1"/>
        </w:numPr>
        <w:spacing w:after="0" w:line="23" w:lineRule="atLeast"/>
        <w:ind w:firstLine="284"/>
        <w:jc w:val="both"/>
        <w:rPr>
          <w:rFonts w:asciiTheme="majorBidi" w:hAnsiTheme="majorBidi" w:cstheme="majorBidi"/>
          <w:sz w:val="28"/>
          <w:szCs w:val="28"/>
          <w:lang w:bidi="ar-MA"/>
        </w:rPr>
      </w:pPr>
      <w:r w:rsidRPr="007605F9">
        <w:rPr>
          <w:rFonts w:asciiTheme="majorBidi" w:hAnsiTheme="majorBidi" w:cstheme="majorBidi"/>
          <w:sz w:val="28"/>
          <w:szCs w:val="28"/>
          <w:lang w:bidi="ar-MA"/>
        </w:rPr>
        <w:t xml:space="preserve">Bourdieu, P.&amp; </w:t>
      </w:r>
      <w:proofErr w:type="spellStart"/>
      <w:r w:rsidRPr="007605F9">
        <w:rPr>
          <w:rFonts w:asciiTheme="majorBidi" w:hAnsiTheme="majorBidi" w:cstheme="majorBidi"/>
          <w:sz w:val="28"/>
          <w:szCs w:val="28"/>
          <w:lang w:bidi="ar-MA"/>
        </w:rPr>
        <w:t>Passeron</w:t>
      </w:r>
      <w:proofErr w:type="spellEnd"/>
      <w:r w:rsidRPr="007605F9">
        <w:rPr>
          <w:rFonts w:asciiTheme="majorBidi" w:hAnsiTheme="majorBidi" w:cstheme="majorBidi"/>
          <w:sz w:val="28"/>
          <w:szCs w:val="28"/>
          <w:lang w:bidi="ar-MA"/>
        </w:rPr>
        <w:t>, J.-C. (1970). La reproduction. Éléments pour une théorie du système d’enseignement. Les Éditions de Minuit.</w:t>
      </w:r>
    </w:p>
    <w:p w:rsidR="00AA1B0E" w:rsidRPr="007605F9" w:rsidRDefault="00AA1B0E" w:rsidP="00AA1B0E">
      <w:pPr>
        <w:pStyle w:val="ListParagraph"/>
        <w:numPr>
          <w:ilvl w:val="0"/>
          <w:numId w:val="1"/>
        </w:numPr>
        <w:spacing w:after="0" w:line="23" w:lineRule="atLeast"/>
        <w:ind w:firstLine="284"/>
        <w:jc w:val="both"/>
        <w:rPr>
          <w:rFonts w:ascii="Sakkal Majalla" w:hAnsi="Sakkal Majalla" w:cs="Sakkal Majalla"/>
          <w:b/>
          <w:bCs/>
          <w:sz w:val="28"/>
          <w:szCs w:val="28"/>
          <w:lang w:bidi="ar-MA"/>
        </w:rPr>
      </w:pPr>
      <w:r w:rsidRPr="007605F9">
        <w:rPr>
          <w:rFonts w:asciiTheme="majorBidi" w:hAnsiTheme="majorBidi" w:cstheme="majorBidi"/>
          <w:sz w:val="28"/>
          <w:szCs w:val="28"/>
        </w:rPr>
        <w:t xml:space="preserve">Touraine, A. (1973). </w:t>
      </w:r>
      <w:r w:rsidRPr="007605F9">
        <w:rPr>
          <w:rFonts w:asciiTheme="majorBidi" w:hAnsiTheme="majorBidi" w:cstheme="majorBidi"/>
          <w:i/>
          <w:iCs/>
          <w:sz w:val="28"/>
          <w:szCs w:val="28"/>
        </w:rPr>
        <w:t>Production de la société</w:t>
      </w:r>
      <w:r w:rsidRPr="007605F9">
        <w:rPr>
          <w:rFonts w:asciiTheme="majorBidi" w:hAnsiTheme="majorBidi" w:cstheme="majorBidi"/>
          <w:sz w:val="28"/>
          <w:szCs w:val="28"/>
        </w:rPr>
        <w:t>. Seuil.</w:t>
      </w:r>
    </w:p>
    <w:p w:rsidR="00AA1B0E" w:rsidRPr="007605F9" w:rsidRDefault="00AA1B0E" w:rsidP="00AA1B0E">
      <w:pPr>
        <w:pStyle w:val="ListParagraph"/>
        <w:numPr>
          <w:ilvl w:val="0"/>
          <w:numId w:val="1"/>
        </w:numPr>
        <w:spacing w:after="0" w:line="23" w:lineRule="atLeast"/>
        <w:ind w:firstLine="284"/>
        <w:jc w:val="both"/>
        <w:rPr>
          <w:rFonts w:ascii="Sakkal Majalla" w:hAnsi="Sakkal Majalla" w:cs="Sakkal Majalla"/>
          <w:b/>
          <w:bCs/>
          <w:sz w:val="28"/>
          <w:szCs w:val="28"/>
          <w:lang w:bidi="ar-MA"/>
        </w:rPr>
      </w:pPr>
      <w:r w:rsidRPr="007605F9">
        <w:rPr>
          <w:rFonts w:asciiTheme="majorBidi" w:hAnsiTheme="majorBidi" w:cstheme="majorBidi"/>
          <w:sz w:val="28"/>
          <w:szCs w:val="28"/>
        </w:rPr>
        <w:t>Lévy, J. (1999). Le tournant géographique des sciences sociales. L’Espace géographique, 28(3), 193-208.</w:t>
      </w:r>
    </w:p>
    <w:p w:rsidR="00AA1B0E" w:rsidRPr="007605F9" w:rsidRDefault="00AA1B0E" w:rsidP="00AA1B0E">
      <w:pPr>
        <w:pStyle w:val="ListParagraph"/>
        <w:numPr>
          <w:ilvl w:val="0"/>
          <w:numId w:val="21"/>
        </w:numPr>
        <w:spacing w:after="0" w:line="23" w:lineRule="atLeast"/>
        <w:ind w:firstLine="284"/>
        <w:jc w:val="both"/>
        <w:rPr>
          <w:rFonts w:asciiTheme="majorBidi" w:hAnsiTheme="majorBidi" w:cstheme="majorBidi"/>
          <w:b/>
          <w:bCs/>
          <w:sz w:val="28"/>
          <w:szCs w:val="28"/>
          <w:lang w:bidi="ar-MA"/>
        </w:rPr>
      </w:pPr>
      <w:r w:rsidRPr="007605F9">
        <w:rPr>
          <w:rFonts w:asciiTheme="majorBidi" w:hAnsiTheme="majorBidi" w:cstheme="majorBidi"/>
          <w:b/>
          <w:bCs/>
          <w:sz w:val="28"/>
          <w:szCs w:val="28"/>
          <w:lang w:bidi="ar-MA"/>
        </w:rPr>
        <w:t xml:space="preserve">Sources électroniques : </w:t>
      </w:r>
    </w:p>
    <w:p w:rsidR="00AA1B0E" w:rsidRPr="007605F9" w:rsidRDefault="00AA1B0E" w:rsidP="00AA1B0E">
      <w:pPr>
        <w:pStyle w:val="ListParagraph"/>
        <w:numPr>
          <w:ilvl w:val="0"/>
          <w:numId w:val="1"/>
        </w:numPr>
        <w:spacing w:after="0" w:line="23" w:lineRule="atLeast"/>
        <w:ind w:firstLine="284"/>
        <w:jc w:val="both"/>
        <w:rPr>
          <w:rFonts w:asciiTheme="majorBidi" w:hAnsiTheme="majorBidi" w:cstheme="majorBidi"/>
          <w:b/>
          <w:bCs/>
          <w:sz w:val="28"/>
          <w:szCs w:val="28"/>
          <w:lang w:bidi="ar-MA"/>
        </w:rPr>
      </w:pPr>
      <w:r w:rsidRPr="007605F9">
        <w:rPr>
          <w:rFonts w:asciiTheme="majorBidi" w:hAnsiTheme="majorBidi" w:cstheme="majorBidi"/>
          <w:sz w:val="28"/>
          <w:szCs w:val="28"/>
        </w:rPr>
        <w:t xml:space="preserve">Nations Unies. (2020). </w:t>
      </w:r>
      <w:r w:rsidRPr="007605F9">
        <w:rPr>
          <w:rFonts w:asciiTheme="majorBidi" w:hAnsiTheme="majorBidi" w:cstheme="majorBidi"/>
          <w:i/>
          <w:iCs/>
          <w:sz w:val="28"/>
          <w:szCs w:val="28"/>
        </w:rPr>
        <w:t>Rapport social mondial 2020 : Les inégalités dans un monde en mutation rapide.</w:t>
      </w:r>
    </w:p>
    <w:p w:rsidR="00AA1B0E" w:rsidRPr="00967B80" w:rsidRDefault="00AA1B0E" w:rsidP="00AA1B0E">
      <w:pPr>
        <w:spacing w:after="0" w:line="23" w:lineRule="atLeast"/>
        <w:ind w:firstLine="284"/>
        <w:jc w:val="both"/>
        <w:rPr>
          <w:rFonts w:asciiTheme="majorBidi" w:hAnsiTheme="majorBidi" w:cstheme="majorBidi"/>
          <w:sz w:val="26"/>
          <w:szCs w:val="26"/>
        </w:rPr>
      </w:pPr>
    </w:p>
    <w:p w:rsidR="00AA1B0E" w:rsidRPr="00967B80" w:rsidRDefault="00AA1B0E" w:rsidP="00AA1B0E">
      <w:pPr>
        <w:spacing w:after="0" w:line="23" w:lineRule="atLeast"/>
        <w:ind w:firstLine="284"/>
        <w:jc w:val="both"/>
        <w:rPr>
          <w:rFonts w:asciiTheme="majorBidi" w:hAnsiTheme="majorBidi" w:cstheme="majorBidi"/>
          <w:sz w:val="26"/>
          <w:szCs w:val="26"/>
        </w:rPr>
      </w:pPr>
    </w:p>
    <w:p w:rsidR="00AA1B0E" w:rsidRPr="00967B80"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Pr="00947246" w:rsidRDefault="00AA1B0E" w:rsidP="00AA1B0E">
      <w:pPr>
        <w:bidi/>
        <w:spacing w:after="0" w:line="23" w:lineRule="atLeast"/>
        <w:ind w:firstLine="284"/>
        <w:jc w:val="center"/>
        <w:rPr>
          <w:rFonts w:asciiTheme="majorBidi" w:hAnsiTheme="majorBidi" w:cstheme="majorBidi"/>
          <w:b/>
          <w:bCs/>
          <w:sz w:val="32"/>
          <w:szCs w:val="32"/>
          <w:lang w:val="en-AU" w:bidi="ar-MA"/>
        </w:rPr>
      </w:pPr>
      <w:r w:rsidRPr="00947246">
        <w:rPr>
          <w:rFonts w:asciiTheme="majorBidi" w:hAnsiTheme="majorBidi" w:cstheme="majorBidi"/>
          <w:b/>
          <w:bCs/>
          <w:sz w:val="32"/>
          <w:szCs w:val="32"/>
          <w:lang w:val="en-AU" w:bidi="ar-MA"/>
        </w:rPr>
        <w:t>The Title in English</w:t>
      </w:r>
    </w:p>
    <w:p w:rsidR="00AA1B0E" w:rsidRPr="00947246" w:rsidRDefault="00AA1B0E" w:rsidP="00AA1B0E">
      <w:pPr>
        <w:bidi/>
        <w:spacing w:after="0" w:line="23" w:lineRule="atLeast"/>
        <w:ind w:firstLine="284"/>
        <w:jc w:val="center"/>
        <w:rPr>
          <w:rFonts w:asciiTheme="majorBidi" w:hAnsiTheme="majorBidi" w:cstheme="majorBidi"/>
          <w:sz w:val="26"/>
          <w:szCs w:val="26"/>
          <w:lang w:val="en-AU" w:bidi="ar-MA"/>
        </w:rPr>
      </w:pPr>
      <w:r w:rsidRPr="00947246">
        <w:rPr>
          <w:rFonts w:asciiTheme="majorBidi" w:hAnsiTheme="majorBidi" w:cstheme="majorBidi"/>
          <w:sz w:val="26"/>
          <w:szCs w:val="26"/>
          <w:lang w:val="en-AU" w:bidi="ar-MA"/>
        </w:rPr>
        <w:t>Full name of the first author</w:t>
      </w:r>
      <w:r w:rsidRPr="00947246">
        <w:rPr>
          <w:rFonts w:asciiTheme="majorBidi" w:hAnsiTheme="majorBidi" w:cstheme="majorBidi"/>
          <w:sz w:val="26"/>
          <w:szCs w:val="26"/>
          <w:vertAlign w:val="superscript"/>
          <w:lang w:val="en-AU" w:bidi="ar-MA"/>
        </w:rPr>
        <w:t>1</w:t>
      </w:r>
      <w:r w:rsidRPr="00947246">
        <w:rPr>
          <w:rFonts w:asciiTheme="majorBidi" w:hAnsiTheme="majorBidi" w:cstheme="majorBidi"/>
          <w:sz w:val="26"/>
          <w:szCs w:val="26"/>
          <w:lang w:val="en-AU" w:bidi="ar-MA"/>
        </w:rPr>
        <w:t>, Full name of the first author</w:t>
      </w:r>
      <w:r w:rsidRPr="00947246">
        <w:rPr>
          <w:rFonts w:asciiTheme="majorBidi" w:hAnsiTheme="majorBidi" w:cstheme="majorBidi"/>
          <w:sz w:val="26"/>
          <w:szCs w:val="26"/>
          <w:vertAlign w:val="superscript"/>
          <w:lang w:val="en-AU" w:bidi="ar-MA"/>
        </w:rPr>
        <w:t>2</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 xml:space="preserve"> Affiliation </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 xml:space="preserve"> affiliation</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Email</w:t>
      </w: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Email </w:t>
      </w: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 xml:space="preserve">: </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ORCID identifier </w:t>
      </w: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ORCID identifier </w:t>
      </w: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w:t>
      </w:r>
    </w:p>
    <w:tbl>
      <w:tblPr>
        <w:tblStyle w:val="Grilleclaire-Accent11"/>
        <w:bidiVisual/>
        <w:tblW w:w="0" w:type="auto"/>
        <w:tblLook w:val="04A0" w:firstRow="1" w:lastRow="0" w:firstColumn="1" w:lastColumn="0" w:noHBand="0" w:noVBand="1"/>
      </w:tblPr>
      <w:tblGrid>
        <w:gridCol w:w="3070"/>
        <w:gridCol w:w="3071"/>
        <w:gridCol w:w="3071"/>
      </w:tblGrid>
      <w:tr w:rsidR="00AA1B0E" w:rsidRPr="00947246" w:rsidTr="00307F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AA1B0E" w:rsidRPr="00947246" w:rsidRDefault="00AA1B0E" w:rsidP="00307F18">
            <w:pPr>
              <w:bidi/>
              <w:spacing w:line="23" w:lineRule="atLeast"/>
              <w:ind w:firstLine="284"/>
              <w:jc w:val="center"/>
              <w:rPr>
                <w:rFonts w:asciiTheme="majorBidi" w:hAnsiTheme="majorBidi"/>
                <w:sz w:val="26"/>
                <w:szCs w:val="26"/>
                <w:rtl/>
                <w:lang w:bidi="ar-MA"/>
              </w:rPr>
            </w:pPr>
            <w:proofErr w:type="spellStart"/>
            <w:r w:rsidRPr="00947246">
              <w:rPr>
                <w:rFonts w:asciiTheme="majorBidi" w:hAnsiTheme="majorBidi"/>
                <w:sz w:val="26"/>
                <w:szCs w:val="26"/>
                <w:lang w:bidi="ar-MA"/>
              </w:rPr>
              <w:t>Published</w:t>
            </w:r>
            <w:proofErr w:type="spellEnd"/>
          </w:p>
        </w:tc>
        <w:tc>
          <w:tcPr>
            <w:tcW w:w="3071" w:type="dxa"/>
          </w:tcPr>
          <w:p w:rsidR="00AA1B0E" w:rsidRPr="00947246" w:rsidRDefault="00AA1B0E" w:rsidP="00307F18">
            <w:pPr>
              <w:bidi/>
              <w:spacing w:line="23" w:lineRule="atLeast"/>
              <w:ind w:firstLine="284"/>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tl/>
                <w:lang w:bidi="ar-MA"/>
              </w:rPr>
            </w:pPr>
            <w:proofErr w:type="spellStart"/>
            <w:r w:rsidRPr="00947246">
              <w:rPr>
                <w:rFonts w:asciiTheme="majorBidi" w:hAnsiTheme="majorBidi"/>
                <w:sz w:val="26"/>
                <w:szCs w:val="26"/>
                <w:lang w:bidi="ar-MA"/>
              </w:rPr>
              <w:t>Accepted</w:t>
            </w:r>
            <w:proofErr w:type="spellEnd"/>
          </w:p>
        </w:tc>
        <w:tc>
          <w:tcPr>
            <w:tcW w:w="3071" w:type="dxa"/>
          </w:tcPr>
          <w:p w:rsidR="00AA1B0E" w:rsidRPr="00947246" w:rsidRDefault="00AA1B0E" w:rsidP="00307F18">
            <w:pPr>
              <w:bidi/>
              <w:spacing w:line="23" w:lineRule="atLeast"/>
              <w:ind w:firstLine="284"/>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tl/>
                <w:lang w:bidi="ar-MA"/>
              </w:rPr>
            </w:pPr>
            <w:proofErr w:type="spellStart"/>
            <w:r w:rsidRPr="00947246">
              <w:rPr>
                <w:rFonts w:asciiTheme="majorBidi" w:hAnsiTheme="majorBidi"/>
                <w:sz w:val="26"/>
                <w:szCs w:val="26"/>
                <w:lang w:bidi="ar-MA"/>
              </w:rPr>
              <w:t>Received</w:t>
            </w:r>
            <w:proofErr w:type="spellEnd"/>
          </w:p>
        </w:tc>
      </w:tr>
      <w:tr w:rsidR="00AA1B0E" w:rsidRPr="00947246" w:rsidTr="00307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AA1B0E" w:rsidRPr="00947246" w:rsidRDefault="00AA1B0E" w:rsidP="00307F18">
            <w:pPr>
              <w:bidi/>
              <w:spacing w:line="23" w:lineRule="atLeast"/>
              <w:ind w:firstLine="284"/>
              <w:jc w:val="center"/>
              <w:rPr>
                <w:rFonts w:asciiTheme="majorBidi" w:hAnsiTheme="majorBidi"/>
                <w:sz w:val="28"/>
                <w:szCs w:val="28"/>
                <w:rtl/>
                <w:lang w:bidi="ar-MA"/>
              </w:rPr>
            </w:pPr>
            <w:r w:rsidRPr="00947246">
              <w:rPr>
                <w:rFonts w:asciiTheme="majorBidi" w:hAnsiTheme="majorBidi"/>
                <w:sz w:val="28"/>
                <w:szCs w:val="28"/>
                <w:lang w:bidi="ar-MA"/>
              </w:rPr>
              <w:t>…../…./…..</w:t>
            </w:r>
          </w:p>
        </w:tc>
        <w:tc>
          <w:tcPr>
            <w:tcW w:w="3071" w:type="dxa"/>
          </w:tcPr>
          <w:p w:rsidR="00AA1B0E" w:rsidRPr="00947246" w:rsidRDefault="00AA1B0E" w:rsidP="00307F18">
            <w:pPr>
              <w:bidi/>
              <w:spacing w:line="23" w:lineRule="atLeast"/>
              <w:ind w:firstLine="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MA"/>
              </w:rPr>
            </w:pPr>
            <w:r w:rsidRPr="00947246">
              <w:rPr>
                <w:rFonts w:asciiTheme="majorBidi" w:hAnsiTheme="majorBidi" w:cstheme="majorBidi"/>
                <w:sz w:val="28"/>
                <w:szCs w:val="28"/>
                <w:lang w:bidi="ar-MA"/>
              </w:rPr>
              <w:t>…./…../…..</w:t>
            </w:r>
          </w:p>
        </w:tc>
        <w:tc>
          <w:tcPr>
            <w:tcW w:w="3071" w:type="dxa"/>
          </w:tcPr>
          <w:p w:rsidR="00AA1B0E" w:rsidRPr="00947246" w:rsidRDefault="00AA1B0E" w:rsidP="00307F18">
            <w:pPr>
              <w:bidi/>
              <w:spacing w:line="23" w:lineRule="atLeast"/>
              <w:ind w:firstLine="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MA"/>
              </w:rPr>
            </w:pPr>
            <w:r w:rsidRPr="00947246">
              <w:rPr>
                <w:rFonts w:asciiTheme="majorBidi" w:hAnsiTheme="majorBidi" w:cstheme="majorBidi"/>
                <w:sz w:val="28"/>
                <w:szCs w:val="28"/>
                <w:lang w:bidi="ar-MA"/>
              </w:rPr>
              <w:t>…/…./…..</w:t>
            </w:r>
          </w:p>
        </w:tc>
      </w:tr>
      <w:tr w:rsidR="00AA1B0E" w:rsidRPr="00947246" w:rsidTr="00307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3"/>
          </w:tcPr>
          <w:p w:rsidR="00AA1B0E" w:rsidRPr="00947246" w:rsidRDefault="00AA1B0E" w:rsidP="00307F18">
            <w:pPr>
              <w:bidi/>
              <w:spacing w:line="23" w:lineRule="atLeast"/>
              <w:ind w:firstLine="284"/>
              <w:jc w:val="right"/>
              <w:rPr>
                <w:rFonts w:asciiTheme="majorBidi" w:hAnsiTheme="majorBidi"/>
                <w:sz w:val="26"/>
                <w:szCs w:val="26"/>
                <w:rtl/>
                <w:lang w:bidi="ar-MA"/>
              </w:rPr>
            </w:pPr>
            <w:r w:rsidRPr="00947246">
              <w:rPr>
                <w:rFonts w:asciiTheme="majorBidi" w:hAnsiTheme="majorBidi"/>
                <w:sz w:val="26"/>
                <w:szCs w:val="26"/>
                <w:lang w:bidi="ar-MA"/>
              </w:rPr>
              <w:t xml:space="preserve">DOI : </w:t>
            </w:r>
          </w:p>
        </w:tc>
      </w:tr>
    </w:tbl>
    <w:p w:rsidR="00AA1B0E" w:rsidRPr="00947246" w:rsidRDefault="00AA1B0E" w:rsidP="00AA1B0E">
      <w:pPr>
        <w:bidi/>
        <w:spacing w:after="0" w:line="23" w:lineRule="atLeast"/>
        <w:ind w:firstLine="284"/>
        <w:jc w:val="center"/>
        <w:rPr>
          <w:rFonts w:asciiTheme="majorBidi" w:hAnsiTheme="majorBidi" w:cstheme="majorBidi"/>
          <w:sz w:val="28"/>
          <w:szCs w:val="28"/>
          <w:lang w:bidi="ar-MA"/>
        </w:rPr>
      </w:pPr>
    </w:p>
    <w:tbl>
      <w:tblPr>
        <w:tblStyle w:val="TableGrid"/>
        <w:bidiVisual/>
        <w:tblW w:w="0" w:type="auto"/>
        <w:tblLook w:val="04A0" w:firstRow="1" w:lastRow="0" w:firstColumn="1" w:lastColumn="0" w:noHBand="0" w:noVBand="1"/>
      </w:tblPr>
      <w:tblGrid>
        <w:gridCol w:w="9212"/>
      </w:tblGrid>
      <w:tr w:rsidR="00AA1B0E" w:rsidRPr="00947246" w:rsidTr="00307F18">
        <w:tc>
          <w:tcPr>
            <w:tcW w:w="9212" w:type="dxa"/>
          </w:tcPr>
          <w:p w:rsidR="00AA1B0E" w:rsidRPr="00947246" w:rsidRDefault="00AA1B0E" w:rsidP="00307F18">
            <w:pPr>
              <w:spacing w:line="23" w:lineRule="atLeast"/>
              <w:ind w:firstLine="284"/>
              <w:rPr>
                <w:rFonts w:asciiTheme="majorBidi" w:hAnsiTheme="majorBidi" w:cstheme="majorBidi"/>
                <w:b/>
                <w:bCs/>
                <w:sz w:val="28"/>
                <w:szCs w:val="28"/>
                <w:rtl/>
                <w:lang w:bidi="ar-MA"/>
              </w:rPr>
            </w:pPr>
            <w:r w:rsidRPr="00947246">
              <w:rPr>
                <w:rFonts w:asciiTheme="majorBidi" w:hAnsiTheme="majorBidi" w:cstheme="majorBidi"/>
                <w:b/>
                <w:bCs/>
                <w:sz w:val="28"/>
                <w:szCs w:val="28"/>
                <w:lang w:bidi="ar-MA"/>
              </w:rPr>
              <w:t>Abstract</w:t>
            </w:r>
          </w:p>
        </w:tc>
      </w:tr>
      <w:tr w:rsidR="00AA1B0E" w:rsidRPr="00FD5FDD" w:rsidTr="00307F18">
        <w:tc>
          <w:tcPr>
            <w:tcW w:w="9212" w:type="dxa"/>
          </w:tcPr>
          <w:p w:rsidR="00AA1B0E" w:rsidRPr="00947246" w:rsidRDefault="00AA1B0E" w:rsidP="00307F18">
            <w:pPr>
              <w:spacing w:line="23" w:lineRule="atLeast"/>
              <w:ind w:firstLine="284"/>
              <w:jc w:val="both"/>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(300 words) Enter the abstract here inside this frame, the abstract is a focused and comprehensive summary of the most important contents of the article, without addressing the precise details, in which the research focuses on the goal of the research (the research problem presented), </w:t>
            </w:r>
            <w:proofErr w:type="spellStart"/>
            <w:r w:rsidRPr="00947246">
              <w:rPr>
                <w:rFonts w:asciiTheme="majorBidi" w:hAnsiTheme="majorBidi" w:cstheme="majorBidi"/>
                <w:sz w:val="26"/>
                <w:szCs w:val="26"/>
                <w:lang w:bidi="ar-MA"/>
              </w:rPr>
              <w:t>th</w:t>
            </w:r>
            <w:proofErr w:type="spellEnd"/>
            <w:r w:rsidRPr="00947246">
              <w:rPr>
                <w:rFonts w:asciiTheme="majorBidi" w:hAnsiTheme="majorBidi" w:cstheme="majorBidi"/>
                <w:sz w:val="26"/>
                <w:szCs w:val="26"/>
                <w:lang w:bidi="ar-MA"/>
              </w:rPr>
              <w:t xml:space="preserve"> methodology of work followed and the tools used in it, as well as presenting the main conclusions reached.</w:t>
            </w:r>
          </w:p>
          <w:p w:rsidR="00AA1B0E" w:rsidRPr="00947246" w:rsidRDefault="00AA1B0E" w:rsidP="00307F18">
            <w:pPr>
              <w:spacing w:line="23" w:lineRule="atLeast"/>
              <w:ind w:firstLine="284"/>
              <w:jc w:val="both"/>
              <w:rPr>
                <w:rFonts w:asciiTheme="majorBidi" w:hAnsiTheme="majorBidi" w:cstheme="majorBidi"/>
                <w:sz w:val="28"/>
                <w:szCs w:val="28"/>
                <w:rtl/>
                <w:lang w:bidi="ar-MA"/>
              </w:rPr>
            </w:pPr>
            <w:r w:rsidRPr="00947246">
              <w:rPr>
                <w:rFonts w:asciiTheme="majorBidi" w:hAnsiTheme="majorBidi" w:cstheme="majorBidi"/>
                <w:sz w:val="26"/>
                <w:szCs w:val="26"/>
                <w:lang w:bidi="ar-MA"/>
              </w:rPr>
              <w:t xml:space="preserve">Type of font used in the summary title, </w:t>
            </w:r>
            <w:r w:rsidRPr="00947246">
              <w:rPr>
                <w:rFonts w:asciiTheme="majorBidi" w:hAnsiTheme="majorBidi" w:cstheme="majorBidi"/>
                <w:b/>
                <w:bCs/>
                <w:i/>
                <w:iCs/>
                <w:sz w:val="26"/>
                <w:szCs w:val="26"/>
                <w:lang w:bidi="ar-MA"/>
              </w:rPr>
              <w:t>Times New Roman</w:t>
            </w:r>
            <w:r w:rsidRPr="00947246">
              <w:rPr>
                <w:rFonts w:asciiTheme="majorBidi" w:hAnsiTheme="majorBidi" w:cstheme="majorBidi"/>
                <w:sz w:val="26"/>
                <w:szCs w:val="26"/>
                <w:lang w:bidi="ar-MA"/>
              </w:rPr>
              <w:t xml:space="preserve"> size 13, bold line spacing 1,15. As for the type of writing line in the abstract text.</w:t>
            </w:r>
          </w:p>
        </w:tc>
      </w:tr>
      <w:tr w:rsidR="00AA1B0E" w:rsidRPr="00947246" w:rsidTr="00307F18">
        <w:tc>
          <w:tcPr>
            <w:tcW w:w="9212" w:type="dxa"/>
          </w:tcPr>
          <w:p w:rsidR="00AA1B0E" w:rsidRPr="00947246" w:rsidRDefault="00AA1B0E" w:rsidP="00307F18">
            <w:pPr>
              <w:spacing w:line="23" w:lineRule="atLeast"/>
              <w:ind w:firstLine="284"/>
              <w:rPr>
                <w:rFonts w:asciiTheme="majorBidi" w:hAnsiTheme="majorBidi" w:cstheme="majorBidi"/>
                <w:sz w:val="28"/>
                <w:szCs w:val="28"/>
                <w:rtl/>
                <w:lang w:bidi="ar-MA"/>
              </w:rPr>
            </w:pPr>
            <w:r w:rsidRPr="00947246">
              <w:rPr>
                <w:rFonts w:asciiTheme="majorBidi" w:hAnsiTheme="majorBidi" w:cstheme="majorBidi"/>
                <w:b/>
                <w:bCs/>
                <w:sz w:val="28"/>
                <w:szCs w:val="28"/>
                <w:lang w:bidi="ar-MA"/>
              </w:rPr>
              <w:t>Keywords</w:t>
            </w:r>
            <w:r w:rsidRPr="00947246">
              <w:rPr>
                <w:rFonts w:asciiTheme="majorBidi" w:hAnsiTheme="majorBidi" w:cstheme="majorBidi"/>
                <w:sz w:val="28"/>
                <w:szCs w:val="28"/>
                <w:lang w:bidi="ar-MA"/>
              </w:rPr>
              <w:t xml:space="preserve"> : </w:t>
            </w:r>
            <w:r w:rsidRPr="00947246">
              <w:rPr>
                <w:rFonts w:asciiTheme="majorBidi" w:hAnsiTheme="majorBidi" w:cstheme="majorBidi"/>
                <w:sz w:val="26"/>
                <w:szCs w:val="26"/>
                <w:lang w:bidi="ar-MA"/>
              </w:rPr>
              <w:t>5 keywords,…</w:t>
            </w:r>
          </w:p>
        </w:tc>
      </w:tr>
    </w:tbl>
    <w:p w:rsidR="00AA1B0E" w:rsidRDefault="00AA1B0E" w:rsidP="00AA1B0E">
      <w:pPr>
        <w:bidi/>
        <w:spacing w:after="0" w:line="23" w:lineRule="atLeast"/>
        <w:ind w:firstLine="284"/>
        <w:jc w:val="center"/>
        <w:rPr>
          <w:rFonts w:ascii="Sakkal Majalla" w:hAnsi="Sakkal Majalla" w:cs="Sakkal Majalla"/>
          <w:sz w:val="28"/>
          <w:szCs w:val="28"/>
          <w:lang w:val="en-AU" w:bidi="ar-MA"/>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Default="00AA1B0E" w:rsidP="00AA1B0E">
      <w:pPr>
        <w:spacing w:after="0" w:line="23" w:lineRule="atLeast"/>
        <w:ind w:firstLine="284"/>
        <w:jc w:val="both"/>
        <w:rPr>
          <w:rFonts w:asciiTheme="majorBidi" w:hAnsiTheme="majorBidi" w:cstheme="majorBidi"/>
          <w:sz w:val="26"/>
          <w:szCs w:val="26"/>
        </w:rPr>
      </w:pPr>
    </w:p>
    <w:p w:rsidR="00AA1B0E" w:rsidRPr="00947246" w:rsidRDefault="00AA1B0E" w:rsidP="00AA1B0E">
      <w:pPr>
        <w:bidi/>
        <w:spacing w:after="0" w:line="23" w:lineRule="atLeast"/>
        <w:ind w:firstLine="284"/>
        <w:jc w:val="center"/>
        <w:rPr>
          <w:rFonts w:asciiTheme="majorBidi" w:hAnsiTheme="majorBidi" w:cstheme="majorBidi"/>
          <w:b/>
          <w:bCs/>
          <w:sz w:val="32"/>
          <w:szCs w:val="32"/>
          <w:lang w:val="en-AU" w:bidi="ar-MA"/>
        </w:rPr>
      </w:pPr>
      <w:r w:rsidRPr="00947246">
        <w:rPr>
          <w:rFonts w:asciiTheme="majorBidi" w:hAnsiTheme="majorBidi" w:cstheme="majorBidi"/>
          <w:b/>
          <w:bCs/>
          <w:sz w:val="32"/>
          <w:szCs w:val="32"/>
          <w:lang w:val="en-AU" w:bidi="ar-MA"/>
        </w:rPr>
        <w:t>Titre en</w:t>
      </w:r>
      <w:r w:rsidRPr="00947246">
        <w:rPr>
          <w:rFonts w:asciiTheme="majorBidi" w:eastAsia="SimSun" w:hAnsiTheme="majorBidi" w:cstheme="majorBidi"/>
          <w:b/>
          <w:bCs/>
          <w:sz w:val="32"/>
          <w:szCs w:val="32"/>
          <w:lang w:eastAsia="zh-CN" w:bidi="ar-DZ"/>
        </w:rPr>
        <w:t xml:space="preserve"> français</w:t>
      </w:r>
      <w:r w:rsidRPr="00947246">
        <w:rPr>
          <w:rFonts w:asciiTheme="majorBidi" w:hAnsiTheme="majorBidi" w:cstheme="majorBidi"/>
          <w:b/>
          <w:bCs/>
          <w:sz w:val="32"/>
          <w:szCs w:val="32"/>
          <w:lang w:val="en-AU" w:bidi="ar-MA"/>
        </w:rPr>
        <w:t xml:space="preserve"> </w:t>
      </w:r>
    </w:p>
    <w:p w:rsidR="00AA1B0E" w:rsidRPr="00947246" w:rsidRDefault="00AA1B0E" w:rsidP="00AA1B0E">
      <w:pPr>
        <w:bidi/>
        <w:spacing w:after="0" w:line="23" w:lineRule="atLeast"/>
        <w:ind w:firstLine="284"/>
        <w:jc w:val="center"/>
        <w:rPr>
          <w:rFonts w:asciiTheme="majorBidi" w:hAnsiTheme="majorBidi" w:cstheme="majorBidi"/>
          <w:sz w:val="26"/>
          <w:szCs w:val="26"/>
          <w:lang w:val="en-AU" w:bidi="ar-MA"/>
        </w:rPr>
      </w:pPr>
      <w:r w:rsidRPr="00947246">
        <w:rPr>
          <w:rFonts w:asciiTheme="majorBidi" w:hAnsiTheme="majorBidi" w:cstheme="majorBidi"/>
          <w:sz w:val="26"/>
          <w:szCs w:val="26"/>
          <w:lang w:val="en-AU" w:bidi="ar-MA"/>
        </w:rPr>
        <w:t>Full name of the first author</w:t>
      </w:r>
      <w:r w:rsidRPr="00947246">
        <w:rPr>
          <w:rFonts w:asciiTheme="majorBidi" w:hAnsiTheme="majorBidi" w:cstheme="majorBidi"/>
          <w:sz w:val="26"/>
          <w:szCs w:val="26"/>
          <w:vertAlign w:val="superscript"/>
          <w:lang w:val="en-AU" w:bidi="ar-MA"/>
        </w:rPr>
        <w:t>1</w:t>
      </w:r>
      <w:r w:rsidRPr="00947246">
        <w:rPr>
          <w:rFonts w:asciiTheme="majorBidi" w:hAnsiTheme="majorBidi" w:cstheme="majorBidi"/>
          <w:sz w:val="26"/>
          <w:szCs w:val="26"/>
          <w:lang w:val="en-AU" w:bidi="ar-MA"/>
        </w:rPr>
        <w:t>, Full name of the first author</w:t>
      </w:r>
      <w:r w:rsidRPr="00947246">
        <w:rPr>
          <w:rFonts w:asciiTheme="majorBidi" w:hAnsiTheme="majorBidi" w:cstheme="majorBidi"/>
          <w:sz w:val="26"/>
          <w:szCs w:val="26"/>
          <w:vertAlign w:val="superscript"/>
          <w:lang w:val="en-AU" w:bidi="ar-MA"/>
        </w:rPr>
        <w:t>2</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 xml:space="preserve"> Affiliation </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 xml:space="preserve"> affiliation</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Email</w:t>
      </w: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Email </w:t>
      </w: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 xml:space="preserve">: </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ORCID identifier </w:t>
      </w:r>
      <w:r w:rsidRPr="00947246">
        <w:rPr>
          <w:rFonts w:asciiTheme="majorBidi" w:hAnsiTheme="majorBidi" w:cstheme="majorBidi"/>
          <w:sz w:val="26"/>
          <w:szCs w:val="26"/>
          <w:vertAlign w:val="superscript"/>
          <w:lang w:bidi="ar-MA"/>
        </w:rPr>
        <w:t>1</w:t>
      </w:r>
      <w:r w:rsidRPr="00947246">
        <w:rPr>
          <w:rFonts w:asciiTheme="majorBidi" w:hAnsiTheme="majorBidi" w:cstheme="majorBidi"/>
          <w:sz w:val="26"/>
          <w:szCs w:val="26"/>
          <w:lang w:bidi="ar-MA"/>
        </w:rPr>
        <w:t>:</w:t>
      </w:r>
    </w:p>
    <w:p w:rsidR="00AA1B0E" w:rsidRPr="00947246" w:rsidRDefault="00AA1B0E" w:rsidP="00AA1B0E">
      <w:pPr>
        <w:bidi/>
        <w:spacing w:after="0" w:line="23" w:lineRule="atLeast"/>
        <w:ind w:firstLine="284"/>
        <w:jc w:val="center"/>
        <w:rPr>
          <w:rFonts w:asciiTheme="majorBidi" w:hAnsiTheme="majorBidi" w:cstheme="majorBidi"/>
          <w:sz w:val="26"/>
          <w:szCs w:val="26"/>
          <w:lang w:bidi="ar-MA"/>
        </w:rPr>
      </w:pPr>
      <w:r w:rsidRPr="00947246">
        <w:rPr>
          <w:rFonts w:asciiTheme="majorBidi" w:hAnsiTheme="majorBidi" w:cstheme="majorBidi"/>
          <w:sz w:val="26"/>
          <w:szCs w:val="26"/>
          <w:lang w:bidi="ar-MA"/>
        </w:rPr>
        <w:t xml:space="preserve">ORCID identifier </w:t>
      </w:r>
      <w:r w:rsidRPr="00947246">
        <w:rPr>
          <w:rFonts w:asciiTheme="majorBidi" w:hAnsiTheme="majorBidi" w:cstheme="majorBidi"/>
          <w:sz w:val="26"/>
          <w:szCs w:val="26"/>
          <w:vertAlign w:val="superscript"/>
          <w:lang w:bidi="ar-MA"/>
        </w:rPr>
        <w:t>2</w:t>
      </w:r>
      <w:r w:rsidRPr="00947246">
        <w:rPr>
          <w:rFonts w:asciiTheme="majorBidi" w:hAnsiTheme="majorBidi" w:cstheme="majorBidi"/>
          <w:sz w:val="26"/>
          <w:szCs w:val="26"/>
          <w:lang w:bidi="ar-MA"/>
        </w:rPr>
        <w:t>:</w:t>
      </w:r>
    </w:p>
    <w:tbl>
      <w:tblPr>
        <w:tblStyle w:val="Grilleclaire-Accent11"/>
        <w:bidiVisual/>
        <w:tblW w:w="0" w:type="auto"/>
        <w:tblLook w:val="04A0" w:firstRow="1" w:lastRow="0" w:firstColumn="1" w:lastColumn="0" w:noHBand="0" w:noVBand="1"/>
      </w:tblPr>
      <w:tblGrid>
        <w:gridCol w:w="3070"/>
        <w:gridCol w:w="3071"/>
        <w:gridCol w:w="3071"/>
      </w:tblGrid>
      <w:tr w:rsidR="00AA1B0E" w:rsidRPr="00947246" w:rsidTr="00307F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AA1B0E" w:rsidRPr="00947246" w:rsidRDefault="00AA1B0E" w:rsidP="00307F18">
            <w:pPr>
              <w:bidi/>
              <w:spacing w:line="23" w:lineRule="atLeast"/>
              <w:ind w:firstLine="284"/>
              <w:jc w:val="center"/>
              <w:rPr>
                <w:rFonts w:asciiTheme="majorBidi" w:hAnsiTheme="majorBidi"/>
                <w:sz w:val="26"/>
                <w:szCs w:val="26"/>
                <w:rtl/>
                <w:lang w:bidi="ar-MA"/>
              </w:rPr>
            </w:pPr>
            <w:proofErr w:type="spellStart"/>
            <w:r w:rsidRPr="00947246">
              <w:rPr>
                <w:rFonts w:asciiTheme="majorBidi" w:hAnsiTheme="majorBidi"/>
                <w:sz w:val="26"/>
                <w:szCs w:val="26"/>
                <w:lang w:bidi="ar-MA"/>
              </w:rPr>
              <w:t>Published</w:t>
            </w:r>
            <w:proofErr w:type="spellEnd"/>
          </w:p>
        </w:tc>
        <w:tc>
          <w:tcPr>
            <w:tcW w:w="3071" w:type="dxa"/>
          </w:tcPr>
          <w:p w:rsidR="00AA1B0E" w:rsidRPr="00947246" w:rsidRDefault="00AA1B0E" w:rsidP="00307F18">
            <w:pPr>
              <w:bidi/>
              <w:spacing w:line="23" w:lineRule="atLeast"/>
              <w:ind w:firstLine="284"/>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tl/>
                <w:lang w:bidi="ar-MA"/>
              </w:rPr>
            </w:pPr>
            <w:proofErr w:type="spellStart"/>
            <w:r w:rsidRPr="00947246">
              <w:rPr>
                <w:rFonts w:asciiTheme="majorBidi" w:hAnsiTheme="majorBidi"/>
                <w:sz w:val="26"/>
                <w:szCs w:val="26"/>
                <w:lang w:bidi="ar-MA"/>
              </w:rPr>
              <w:t>Accepted</w:t>
            </w:r>
            <w:proofErr w:type="spellEnd"/>
          </w:p>
        </w:tc>
        <w:tc>
          <w:tcPr>
            <w:tcW w:w="3071" w:type="dxa"/>
          </w:tcPr>
          <w:p w:rsidR="00AA1B0E" w:rsidRPr="00947246" w:rsidRDefault="00AA1B0E" w:rsidP="00307F18">
            <w:pPr>
              <w:bidi/>
              <w:spacing w:line="23" w:lineRule="atLeast"/>
              <w:ind w:firstLine="284"/>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26"/>
                <w:szCs w:val="26"/>
                <w:rtl/>
                <w:lang w:bidi="ar-MA"/>
              </w:rPr>
            </w:pPr>
            <w:proofErr w:type="spellStart"/>
            <w:r w:rsidRPr="00947246">
              <w:rPr>
                <w:rFonts w:asciiTheme="majorBidi" w:hAnsiTheme="majorBidi"/>
                <w:sz w:val="26"/>
                <w:szCs w:val="26"/>
                <w:lang w:bidi="ar-MA"/>
              </w:rPr>
              <w:t>Received</w:t>
            </w:r>
            <w:proofErr w:type="spellEnd"/>
          </w:p>
        </w:tc>
      </w:tr>
      <w:tr w:rsidR="00AA1B0E" w:rsidRPr="00947246" w:rsidTr="00307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AA1B0E" w:rsidRPr="00947246" w:rsidRDefault="00AA1B0E" w:rsidP="00307F18">
            <w:pPr>
              <w:bidi/>
              <w:spacing w:line="23" w:lineRule="atLeast"/>
              <w:ind w:firstLine="284"/>
              <w:jc w:val="center"/>
              <w:rPr>
                <w:rFonts w:asciiTheme="majorBidi" w:hAnsiTheme="majorBidi"/>
                <w:sz w:val="28"/>
                <w:szCs w:val="28"/>
                <w:rtl/>
                <w:lang w:bidi="ar-MA"/>
              </w:rPr>
            </w:pPr>
            <w:r w:rsidRPr="00947246">
              <w:rPr>
                <w:rFonts w:asciiTheme="majorBidi" w:hAnsiTheme="majorBidi"/>
                <w:sz w:val="28"/>
                <w:szCs w:val="28"/>
                <w:lang w:bidi="ar-MA"/>
              </w:rPr>
              <w:t>…../…./…..</w:t>
            </w:r>
          </w:p>
        </w:tc>
        <w:tc>
          <w:tcPr>
            <w:tcW w:w="3071" w:type="dxa"/>
          </w:tcPr>
          <w:p w:rsidR="00AA1B0E" w:rsidRPr="00947246" w:rsidRDefault="00AA1B0E" w:rsidP="00307F18">
            <w:pPr>
              <w:bidi/>
              <w:spacing w:line="23" w:lineRule="atLeast"/>
              <w:ind w:firstLine="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MA"/>
              </w:rPr>
            </w:pPr>
            <w:r w:rsidRPr="00947246">
              <w:rPr>
                <w:rFonts w:asciiTheme="majorBidi" w:hAnsiTheme="majorBidi" w:cstheme="majorBidi"/>
                <w:sz w:val="28"/>
                <w:szCs w:val="28"/>
                <w:lang w:bidi="ar-MA"/>
              </w:rPr>
              <w:t>…./…../…..</w:t>
            </w:r>
          </w:p>
        </w:tc>
        <w:tc>
          <w:tcPr>
            <w:tcW w:w="3071" w:type="dxa"/>
          </w:tcPr>
          <w:p w:rsidR="00AA1B0E" w:rsidRPr="00947246" w:rsidRDefault="00AA1B0E" w:rsidP="00307F18">
            <w:pPr>
              <w:bidi/>
              <w:spacing w:line="23" w:lineRule="atLeast"/>
              <w:ind w:firstLine="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MA"/>
              </w:rPr>
            </w:pPr>
            <w:r w:rsidRPr="00947246">
              <w:rPr>
                <w:rFonts w:asciiTheme="majorBidi" w:hAnsiTheme="majorBidi" w:cstheme="majorBidi"/>
                <w:sz w:val="28"/>
                <w:szCs w:val="28"/>
                <w:lang w:bidi="ar-MA"/>
              </w:rPr>
              <w:t>…/…./…..</w:t>
            </w:r>
          </w:p>
        </w:tc>
      </w:tr>
      <w:tr w:rsidR="00AA1B0E" w:rsidRPr="00947246" w:rsidTr="00307F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3"/>
          </w:tcPr>
          <w:p w:rsidR="00AA1B0E" w:rsidRPr="00947246" w:rsidRDefault="00AA1B0E" w:rsidP="00307F18">
            <w:pPr>
              <w:bidi/>
              <w:spacing w:line="23" w:lineRule="atLeast"/>
              <w:ind w:firstLine="284"/>
              <w:jc w:val="right"/>
              <w:rPr>
                <w:rFonts w:asciiTheme="majorBidi" w:hAnsiTheme="majorBidi"/>
                <w:sz w:val="26"/>
                <w:szCs w:val="26"/>
                <w:rtl/>
                <w:lang w:bidi="ar-MA"/>
              </w:rPr>
            </w:pPr>
            <w:r w:rsidRPr="00947246">
              <w:rPr>
                <w:rFonts w:asciiTheme="majorBidi" w:hAnsiTheme="majorBidi"/>
                <w:sz w:val="26"/>
                <w:szCs w:val="26"/>
                <w:lang w:bidi="ar-MA"/>
              </w:rPr>
              <w:t xml:space="preserve">DOI : </w:t>
            </w:r>
          </w:p>
        </w:tc>
      </w:tr>
    </w:tbl>
    <w:p w:rsidR="00AA1B0E" w:rsidRPr="00947246" w:rsidRDefault="00AA1B0E" w:rsidP="00AA1B0E">
      <w:pPr>
        <w:bidi/>
        <w:spacing w:after="0" w:line="23" w:lineRule="atLeast"/>
        <w:ind w:firstLine="284"/>
        <w:jc w:val="center"/>
        <w:rPr>
          <w:rFonts w:asciiTheme="majorBidi" w:hAnsiTheme="majorBidi" w:cstheme="majorBidi"/>
          <w:sz w:val="28"/>
          <w:szCs w:val="28"/>
          <w:lang w:bidi="ar-MA"/>
        </w:rPr>
      </w:pPr>
    </w:p>
    <w:tbl>
      <w:tblPr>
        <w:tblStyle w:val="TableGrid"/>
        <w:bidiVisual/>
        <w:tblW w:w="0" w:type="auto"/>
        <w:tblLook w:val="04A0" w:firstRow="1" w:lastRow="0" w:firstColumn="1" w:lastColumn="0" w:noHBand="0" w:noVBand="1"/>
      </w:tblPr>
      <w:tblGrid>
        <w:gridCol w:w="9212"/>
      </w:tblGrid>
      <w:tr w:rsidR="00AA1B0E" w:rsidRPr="00947246" w:rsidTr="00307F18">
        <w:tc>
          <w:tcPr>
            <w:tcW w:w="9212" w:type="dxa"/>
          </w:tcPr>
          <w:p w:rsidR="00AA1B0E" w:rsidRPr="00947246" w:rsidRDefault="00AA1B0E" w:rsidP="00307F18">
            <w:pPr>
              <w:spacing w:line="23" w:lineRule="atLeast"/>
              <w:ind w:firstLine="284"/>
              <w:rPr>
                <w:rFonts w:asciiTheme="majorBidi" w:hAnsiTheme="majorBidi" w:cstheme="majorBidi"/>
                <w:b/>
                <w:bCs/>
                <w:sz w:val="26"/>
                <w:szCs w:val="26"/>
                <w:rtl/>
                <w:lang w:bidi="ar-MA"/>
              </w:rPr>
            </w:pPr>
            <w:r>
              <w:rPr>
                <w:rFonts w:asciiTheme="majorBidi" w:hAnsiTheme="majorBidi" w:cstheme="majorBidi"/>
                <w:b/>
                <w:bCs/>
                <w:sz w:val="26"/>
                <w:szCs w:val="26"/>
                <w:lang w:bidi="ar-MA"/>
              </w:rPr>
              <w:t xml:space="preserve">Résumé </w:t>
            </w:r>
          </w:p>
        </w:tc>
      </w:tr>
      <w:tr w:rsidR="00AA1B0E" w:rsidRPr="00947246" w:rsidTr="00307F18">
        <w:tc>
          <w:tcPr>
            <w:tcW w:w="9212" w:type="dxa"/>
          </w:tcPr>
          <w:p w:rsidR="00AA1B0E" w:rsidRDefault="00AA1B0E" w:rsidP="00307F18">
            <w:pPr>
              <w:spacing w:line="23" w:lineRule="atLeast"/>
              <w:ind w:firstLine="284"/>
              <w:jc w:val="both"/>
              <w:rPr>
                <w:rFonts w:ascii="Times New Roman" w:hAnsi="Times New Roman" w:cs="Times New Roman"/>
                <w:sz w:val="26"/>
                <w:szCs w:val="26"/>
                <w:lang w:val="fr-FR"/>
              </w:rPr>
            </w:pPr>
            <w:r>
              <w:rPr>
                <w:rFonts w:ascii="Times New Roman" w:hAnsi="Times New Roman" w:cs="Times New Roman"/>
                <w:sz w:val="26"/>
                <w:szCs w:val="26"/>
                <w:lang w:val="fr-FR"/>
              </w:rPr>
              <w:t xml:space="preserve">Entrez </w:t>
            </w:r>
            <w:r w:rsidRPr="00947246">
              <w:rPr>
                <w:rFonts w:ascii="Times New Roman" w:hAnsi="Times New Roman" w:cs="Times New Roman"/>
                <w:sz w:val="26"/>
                <w:szCs w:val="26"/>
                <w:lang w:val="fr-FR"/>
              </w:rPr>
              <w:t xml:space="preserve">le résumé ici à l'intérieur de ce cadre (le résumé complet ne doit pas dépasser </w:t>
            </w:r>
            <w:r>
              <w:rPr>
                <w:rFonts w:ascii="Times New Roman" w:hAnsi="Times New Roman" w:cs="Times New Roman" w:hint="cs"/>
                <w:sz w:val="26"/>
                <w:szCs w:val="26"/>
                <w:rtl/>
              </w:rPr>
              <w:t>3</w:t>
            </w:r>
            <w:r w:rsidRPr="00947246">
              <w:rPr>
                <w:rFonts w:ascii="Times New Roman" w:hAnsi="Times New Roman" w:cs="Times New Roman"/>
                <w:sz w:val="26"/>
                <w:szCs w:val="26"/>
                <w:lang w:val="fr-FR"/>
              </w:rPr>
              <w:t>00 mots au maximum); Le résumé est un texte abstrait ciblé et complet du contenu le plus important de l'article, sans aborder les détails précis, dans lequel le chercheur se concentre sur le but de la recherche, c'est-à-dire son but (le problème de recherche présenté), la méthodologie de travail suivie et les outils qui y sont utilisés, ainsi que la présentation des principales conclusions atteintes, et le chercheur doit éviter de contenir le résumé sur: la marginalisation ou le renvoi à une autre référence; Utilisation d'acronymes et d'emprunts (..., etc.); Insérez une phrase incomplète; Utilisation de termes vagues; Utilisez ou référez-vous à tout type de</w:t>
            </w:r>
            <w:r>
              <w:rPr>
                <w:rFonts w:ascii="Times New Roman" w:hAnsi="Times New Roman" w:cs="Times New Roman"/>
                <w:sz w:val="26"/>
                <w:szCs w:val="26"/>
                <w:lang w:val="fr-FR"/>
              </w:rPr>
              <w:t xml:space="preserve"> graphique.</w:t>
            </w:r>
          </w:p>
          <w:p w:rsidR="00AA1B0E" w:rsidRPr="00947246" w:rsidRDefault="00AA1B0E" w:rsidP="00307F18">
            <w:pPr>
              <w:spacing w:line="23" w:lineRule="atLeast"/>
              <w:ind w:firstLine="284"/>
              <w:jc w:val="both"/>
              <w:rPr>
                <w:rFonts w:asciiTheme="majorBidi" w:hAnsiTheme="majorBidi" w:cstheme="majorBidi"/>
                <w:sz w:val="28"/>
                <w:szCs w:val="28"/>
                <w:lang w:val="fr-FR" w:bidi="ar-MA"/>
              </w:rPr>
            </w:pPr>
            <w:r>
              <w:rPr>
                <w:rFonts w:ascii="Times New Roman" w:hAnsi="Times New Roman" w:cs="Times New Roman"/>
                <w:sz w:val="26"/>
                <w:szCs w:val="26"/>
                <w:lang w:val="fr-FR"/>
              </w:rPr>
              <w:t xml:space="preserve">Type </w:t>
            </w:r>
            <w:r w:rsidRPr="00947246">
              <w:rPr>
                <w:rFonts w:ascii="Times New Roman" w:hAnsi="Times New Roman" w:cs="Times New Roman"/>
                <w:sz w:val="26"/>
                <w:szCs w:val="26"/>
                <w:lang w:val="fr-FR"/>
              </w:rPr>
              <w:t xml:space="preserve">de police utilisé dans le titre du résumé, Times New Roman, taille </w:t>
            </w:r>
            <w:r>
              <w:rPr>
                <w:rFonts w:ascii="Times New Roman" w:hAnsi="Times New Roman" w:cs="Times New Roman"/>
                <w:sz w:val="26"/>
                <w:szCs w:val="26"/>
                <w:lang w:val="fr-FR"/>
              </w:rPr>
              <w:t>13</w:t>
            </w:r>
            <w:r w:rsidRPr="00947246">
              <w:rPr>
                <w:rFonts w:ascii="Times New Roman" w:hAnsi="Times New Roman" w:cs="Times New Roman"/>
                <w:sz w:val="26"/>
                <w:szCs w:val="26"/>
                <w:lang w:val="fr-FR"/>
              </w:rPr>
              <w:t>, gras, interligne 1</w:t>
            </w:r>
            <w:r>
              <w:rPr>
                <w:rFonts w:ascii="Times New Roman" w:hAnsi="Times New Roman" w:cs="Times New Roman"/>
                <w:sz w:val="26"/>
                <w:szCs w:val="26"/>
                <w:lang w:val="fr-FR"/>
              </w:rPr>
              <w:t>,15</w:t>
            </w:r>
            <w:r w:rsidRPr="00947246">
              <w:rPr>
                <w:rFonts w:ascii="Times New Roman" w:hAnsi="Times New Roman" w:cs="Times New Roman"/>
                <w:sz w:val="26"/>
                <w:szCs w:val="26"/>
                <w:lang w:val="fr-FR"/>
              </w:rPr>
              <w:t>. Le résumé est suivi des mots-clés tels qu'ils apparaissent dans l'article, en tenant compte non dépasser 5 mots-clés</w:t>
            </w:r>
          </w:p>
          <w:p w:rsidR="00AA1B0E" w:rsidRPr="007D7954" w:rsidRDefault="00AA1B0E" w:rsidP="00307F18">
            <w:pPr>
              <w:spacing w:line="23" w:lineRule="atLeast"/>
              <w:ind w:firstLine="284"/>
              <w:jc w:val="both"/>
              <w:rPr>
                <w:rFonts w:asciiTheme="majorBidi" w:hAnsiTheme="majorBidi" w:cstheme="majorBidi"/>
                <w:sz w:val="28"/>
                <w:szCs w:val="28"/>
                <w:rtl/>
                <w:lang w:val="fr-FR" w:bidi="ar-MA"/>
              </w:rPr>
            </w:pPr>
          </w:p>
        </w:tc>
      </w:tr>
      <w:tr w:rsidR="00AA1B0E" w:rsidRPr="00947246" w:rsidTr="00307F18">
        <w:tc>
          <w:tcPr>
            <w:tcW w:w="9212" w:type="dxa"/>
          </w:tcPr>
          <w:p w:rsidR="00AA1B0E" w:rsidRPr="00947246" w:rsidRDefault="00AA1B0E" w:rsidP="00307F18">
            <w:pPr>
              <w:spacing w:line="23" w:lineRule="atLeast"/>
              <w:ind w:firstLine="284"/>
              <w:rPr>
                <w:rFonts w:asciiTheme="majorBidi" w:hAnsiTheme="majorBidi" w:cstheme="majorBidi"/>
                <w:sz w:val="28"/>
                <w:szCs w:val="28"/>
                <w:rtl/>
                <w:lang w:bidi="ar-MA"/>
              </w:rPr>
            </w:pPr>
            <w:r>
              <w:rPr>
                <w:rFonts w:asciiTheme="majorBidi" w:hAnsiTheme="majorBidi" w:cstheme="majorBidi"/>
                <w:b/>
                <w:bCs/>
                <w:sz w:val="26"/>
                <w:szCs w:val="26"/>
                <w:lang w:bidi="ar-MA"/>
              </w:rPr>
              <w:t xml:space="preserve">Mots </w:t>
            </w:r>
            <w:proofErr w:type="spellStart"/>
            <w:r>
              <w:rPr>
                <w:rFonts w:asciiTheme="majorBidi" w:hAnsiTheme="majorBidi" w:cstheme="majorBidi"/>
                <w:b/>
                <w:bCs/>
                <w:sz w:val="26"/>
                <w:szCs w:val="26"/>
                <w:lang w:bidi="ar-MA"/>
              </w:rPr>
              <w:t>clés</w:t>
            </w:r>
            <w:proofErr w:type="spellEnd"/>
            <w:r w:rsidRPr="00947246">
              <w:rPr>
                <w:rFonts w:asciiTheme="majorBidi" w:hAnsiTheme="majorBidi" w:cstheme="majorBidi"/>
                <w:sz w:val="26"/>
                <w:szCs w:val="26"/>
                <w:lang w:bidi="ar-MA"/>
              </w:rPr>
              <w:t xml:space="preserve"> :</w:t>
            </w:r>
            <w:r w:rsidRPr="00947246">
              <w:rPr>
                <w:rFonts w:asciiTheme="majorBidi" w:hAnsiTheme="majorBidi" w:cstheme="majorBidi"/>
                <w:sz w:val="28"/>
                <w:szCs w:val="28"/>
                <w:lang w:bidi="ar-MA"/>
              </w:rPr>
              <w:t xml:space="preserve"> </w:t>
            </w:r>
            <w:r w:rsidRPr="00947246">
              <w:rPr>
                <w:rFonts w:asciiTheme="majorBidi" w:hAnsiTheme="majorBidi" w:cstheme="majorBidi"/>
                <w:sz w:val="26"/>
                <w:szCs w:val="26"/>
                <w:lang w:bidi="ar-MA"/>
              </w:rPr>
              <w:t>5 keywords</w:t>
            </w:r>
          </w:p>
        </w:tc>
      </w:tr>
    </w:tbl>
    <w:p w:rsidR="00AA1B0E" w:rsidRDefault="00AA1B0E" w:rsidP="00AA1B0E">
      <w:pPr>
        <w:bidi/>
        <w:spacing w:after="0" w:line="23" w:lineRule="atLeast"/>
        <w:ind w:firstLine="284"/>
        <w:jc w:val="center"/>
        <w:rPr>
          <w:rFonts w:ascii="Sakkal Majalla" w:hAnsi="Sakkal Majalla" w:cs="Sakkal Majalla"/>
          <w:sz w:val="28"/>
          <w:szCs w:val="28"/>
          <w:lang w:val="en-AU" w:bidi="ar-MA"/>
        </w:rPr>
      </w:pPr>
    </w:p>
    <w:p w:rsidR="00AA1B0E" w:rsidRDefault="00AA1B0E" w:rsidP="00AA1B0E">
      <w:pPr>
        <w:spacing w:after="0" w:line="23" w:lineRule="atLeast"/>
        <w:ind w:firstLine="284"/>
        <w:jc w:val="both"/>
        <w:rPr>
          <w:rFonts w:asciiTheme="majorBidi" w:hAnsiTheme="majorBidi" w:cstheme="majorBidi"/>
          <w:b/>
          <w:bCs/>
          <w:sz w:val="28"/>
          <w:szCs w:val="28"/>
          <w:lang w:val="en-US"/>
        </w:rPr>
      </w:pPr>
      <w:r>
        <w:rPr>
          <w:rFonts w:asciiTheme="majorBidi" w:hAnsiTheme="majorBidi" w:cstheme="majorBidi"/>
          <w:b/>
          <w:bCs/>
          <w:sz w:val="28"/>
          <w:szCs w:val="28"/>
          <w:lang w:val="en-US"/>
        </w:rPr>
        <w:t>Introduction (</w:t>
      </w:r>
      <w:r w:rsidRPr="0091383C">
        <w:rPr>
          <w:rFonts w:asciiTheme="majorBidi" w:hAnsiTheme="majorBidi" w:cstheme="majorBidi"/>
          <w:b/>
          <w:bCs/>
          <w:sz w:val="28"/>
          <w:szCs w:val="28"/>
          <w:lang w:val="en-US"/>
        </w:rPr>
        <w:t>Times New Roman, Gras, size 14, line spacing 1.15</w:t>
      </w:r>
      <w:r>
        <w:rPr>
          <w:rFonts w:asciiTheme="majorBidi" w:hAnsiTheme="majorBidi" w:cstheme="majorBidi"/>
          <w:b/>
          <w:bCs/>
          <w:sz w:val="28"/>
          <w:szCs w:val="28"/>
          <w:lang w:val="en-US"/>
        </w:rPr>
        <w:t>)</w:t>
      </w:r>
    </w:p>
    <w:p w:rsidR="00AA1B0E" w:rsidRDefault="00AA1B0E" w:rsidP="00AA1B0E">
      <w:pPr>
        <w:spacing w:after="0" w:line="23" w:lineRule="atLeast"/>
        <w:ind w:firstLine="284"/>
        <w:jc w:val="both"/>
        <w:rPr>
          <w:rFonts w:asciiTheme="majorBidi" w:hAnsiTheme="majorBidi" w:cstheme="majorBidi"/>
          <w:sz w:val="26"/>
          <w:szCs w:val="26"/>
        </w:rPr>
      </w:pPr>
      <w:r w:rsidRPr="00AA1B0E">
        <w:rPr>
          <w:rFonts w:asciiTheme="majorBidi" w:hAnsiTheme="majorBidi" w:cstheme="majorBidi"/>
          <w:sz w:val="26"/>
          <w:szCs w:val="26"/>
        </w:rPr>
        <w:t xml:space="preserve">Le texte d'introduction est écrit en police Times New Roman, taille 13, interligne 1,15. (Bien sûr, ce format s'applique à tous les textes du corps); À travers l'introduction, l'auteur de l'article explique le côté général du sujet, puis le côté privé, afin d'arriver à cette information qui décrit le problème avec précision. </w:t>
      </w:r>
      <w:r w:rsidRPr="007D7954">
        <w:rPr>
          <w:rFonts w:asciiTheme="majorBidi" w:hAnsiTheme="majorBidi" w:cstheme="majorBidi"/>
          <w:sz w:val="26"/>
          <w:szCs w:val="26"/>
        </w:rPr>
        <w:t>Lorsqu'il aborde le problème sous la forme d'une seule question, et la ou les hypothèses sur lesquelles il se fonde (le résultat possible de la solution), en plus des recherches et études antérieures portant sur le sujet de pertinence directe, et il est écrit d'une manière scientifique, sérielle et brève par laquelle le chercheur montre des similitudes et des différences en termes d'objectif, l'échantillon, les variables de l'étude, la méthode et les outils utilisés, et les conclusions atteintes.</w:t>
      </w:r>
    </w:p>
    <w:p w:rsidR="00AA1B0E" w:rsidRPr="00AA1B0E" w:rsidRDefault="00AA1B0E" w:rsidP="00AA1B0E">
      <w:pPr>
        <w:pStyle w:val="ListParagraph"/>
        <w:numPr>
          <w:ilvl w:val="0"/>
          <w:numId w:val="28"/>
        </w:numPr>
        <w:spacing w:after="0" w:line="23" w:lineRule="atLeast"/>
        <w:jc w:val="both"/>
        <w:rPr>
          <w:rFonts w:asciiTheme="majorBidi" w:hAnsiTheme="majorBidi" w:cstheme="majorBidi"/>
          <w:sz w:val="26"/>
          <w:szCs w:val="26"/>
        </w:rPr>
      </w:pPr>
      <w:r w:rsidRPr="00AA1B0E">
        <w:rPr>
          <w:rFonts w:asciiTheme="majorBidi" w:hAnsiTheme="majorBidi" w:cstheme="majorBidi"/>
          <w:b/>
          <w:bCs/>
          <w:sz w:val="28"/>
          <w:szCs w:val="28"/>
        </w:rPr>
        <w:t xml:space="preserve">Cadre théorique ou Conceptuel (Times New Roman, Gras, size 14, line </w:t>
      </w:r>
      <w:proofErr w:type="spellStart"/>
      <w:r w:rsidRPr="00AA1B0E">
        <w:rPr>
          <w:rFonts w:asciiTheme="majorBidi" w:hAnsiTheme="majorBidi" w:cstheme="majorBidi"/>
          <w:b/>
          <w:bCs/>
          <w:sz w:val="28"/>
          <w:szCs w:val="28"/>
        </w:rPr>
        <w:t>spacing</w:t>
      </w:r>
      <w:proofErr w:type="spellEnd"/>
      <w:r w:rsidRPr="00AA1B0E">
        <w:rPr>
          <w:rFonts w:asciiTheme="majorBidi" w:hAnsiTheme="majorBidi" w:cstheme="majorBidi"/>
          <w:b/>
          <w:bCs/>
          <w:sz w:val="28"/>
          <w:szCs w:val="28"/>
        </w:rPr>
        <w:t xml:space="preserve"> 1.15.)</w:t>
      </w:r>
    </w:p>
    <w:p w:rsidR="00AA1B0E" w:rsidRPr="007D7954" w:rsidRDefault="00AA1B0E" w:rsidP="00AA1B0E">
      <w:pPr>
        <w:spacing w:after="0" w:line="23" w:lineRule="atLeast"/>
        <w:ind w:firstLine="284"/>
        <w:jc w:val="both"/>
        <w:rPr>
          <w:rFonts w:asciiTheme="majorBidi" w:hAnsiTheme="majorBidi" w:cstheme="majorBidi"/>
          <w:sz w:val="26"/>
          <w:szCs w:val="26"/>
        </w:rPr>
      </w:pPr>
      <w:r w:rsidRPr="007D7954">
        <w:rPr>
          <w:rFonts w:asciiTheme="majorBidi" w:hAnsiTheme="majorBidi" w:cstheme="majorBidi"/>
          <w:sz w:val="26"/>
          <w:szCs w:val="26"/>
        </w:rPr>
        <w:lastRenderedPageBreak/>
        <w:t>En</w:t>
      </w:r>
      <w:r>
        <w:rPr>
          <w:rFonts w:asciiTheme="majorBidi" w:hAnsiTheme="majorBidi" w:cstheme="majorBidi"/>
          <w:sz w:val="26"/>
          <w:szCs w:val="26"/>
        </w:rPr>
        <w:t xml:space="preserve">trez </w:t>
      </w:r>
      <w:r w:rsidRPr="007D7954">
        <w:rPr>
          <w:rFonts w:asciiTheme="majorBidi" w:hAnsiTheme="majorBidi" w:cstheme="majorBidi"/>
          <w:sz w:val="26"/>
          <w:szCs w:val="26"/>
        </w:rPr>
        <w:t xml:space="preserve">ici le contenu du premier </w:t>
      </w:r>
      <w:proofErr w:type="spellStart"/>
      <w:r w:rsidRPr="007D7954">
        <w:rPr>
          <w:rFonts w:asciiTheme="majorBidi" w:hAnsiTheme="majorBidi" w:cstheme="majorBidi"/>
          <w:sz w:val="26"/>
          <w:szCs w:val="26"/>
        </w:rPr>
        <w:t>text</w:t>
      </w:r>
      <w:proofErr w:type="spellEnd"/>
      <w:r w:rsidRPr="007D7954">
        <w:rPr>
          <w:rFonts w:asciiTheme="majorBidi" w:hAnsiTheme="majorBidi" w:cstheme="majorBidi"/>
          <w:sz w:val="26"/>
          <w:szCs w:val="26"/>
        </w:rPr>
        <w:t xml:space="preserve">… dans le même format approuvé :Times New Roman, taille 13, interligne 1,15. </w:t>
      </w:r>
      <w:r w:rsidRPr="00571DAB">
        <w:rPr>
          <w:rFonts w:asciiTheme="majorBidi" w:hAnsiTheme="majorBidi" w:cstheme="majorBidi"/>
          <w:sz w:val="26"/>
          <w:szCs w:val="26"/>
        </w:rPr>
        <w:t xml:space="preserve">(Bien sûr, ce format s'applique à tous les textes du corps); Entrez ici le contenu du premier </w:t>
      </w:r>
      <w:proofErr w:type="spellStart"/>
      <w:r w:rsidRPr="00571DAB">
        <w:rPr>
          <w:rFonts w:asciiTheme="majorBidi" w:hAnsiTheme="majorBidi" w:cstheme="majorBidi"/>
          <w:sz w:val="26"/>
          <w:szCs w:val="26"/>
        </w:rPr>
        <w:t>text</w:t>
      </w:r>
      <w:proofErr w:type="spellEnd"/>
      <w:r w:rsidRPr="00571DAB">
        <w:rPr>
          <w:rFonts w:asciiTheme="majorBidi" w:hAnsiTheme="majorBidi" w:cstheme="majorBidi"/>
          <w:sz w:val="26"/>
          <w:szCs w:val="26"/>
        </w:rPr>
        <w:t xml:space="preserve">… dans le même format approuvé :Times New Roman, taille 13, interligne 1,15. (Bien sûr, ce format s'applique à tous les textes du corps); Entrez ici le contenu du premier </w:t>
      </w:r>
      <w:proofErr w:type="spellStart"/>
      <w:r w:rsidRPr="00571DAB">
        <w:rPr>
          <w:rFonts w:asciiTheme="majorBidi" w:hAnsiTheme="majorBidi" w:cstheme="majorBidi"/>
          <w:sz w:val="26"/>
          <w:szCs w:val="26"/>
        </w:rPr>
        <w:t>text</w:t>
      </w:r>
      <w:proofErr w:type="spellEnd"/>
      <w:r w:rsidRPr="00571DAB">
        <w:rPr>
          <w:rFonts w:asciiTheme="majorBidi" w:hAnsiTheme="majorBidi" w:cstheme="majorBidi"/>
          <w:sz w:val="26"/>
          <w:szCs w:val="26"/>
        </w:rPr>
        <w:t xml:space="preserve">… dans le même format approuvé :Times New Roman, taille 13, interligne 1,15. </w:t>
      </w:r>
      <w:r w:rsidRPr="007D7954">
        <w:rPr>
          <w:rFonts w:asciiTheme="majorBidi" w:hAnsiTheme="majorBidi" w:cstheme="majorBidi"/>
          <w:sz w:val="26"/>
          <w:szCs w:val="26"/>
        </w:rPr>
        <w:t>(Bien sûr, ce format s'applique à tous les textes du corps</w:t>
      </w:r>
      <w:r>
        <w:rPr>
          <w:rFonts w:asciiTheme="majorBidi" w:hAnsiTheme="majorBidi" w:cstheme="majorBidi"/>
          <w:sz w:val="26"/>
          <w:szCs w:val="26"/>
        </w:rPr>
        <w:t>)</w:t>
      </w:r>
    </w:p>
    <w:p w:rsidR="00AA1B0E" w:rsidRPr="00557CBC" w:rsidRDefault="00AA1B0E" w:rsidP="00AA1B0E">
      <w:pPr>
        <w:pStyle w:val="ListParagraph"/>
        <w:numPr>
          <w:ilvl w:val="1"/>
          <w:numId w:val="27"/>
        </w:numPr>
        <w:spacing w:after="0" w:line="23" w:lineRule="atLeast"/>
        <w:jc w:val="both"/>
        <w:rPr>
          <w:rFonts w:asciiTheme="majorBidi" w:hAnsiTheme="majorBidi" w:cstheme="majorBidi"/>
          <w:b/>
          <w:bCs/>
          <w:sz w:val="26"/>
          <w:szCs w:val="26"/>
        </w:rPr>
      </w:pPr>
      <w:r w:rsidRPr="00557CBC">
        <w:rPr>
          <w:rFonts w:asciiTheme="majorBidi" w:hAnsiTheme="majorBidi" w:cstheme="majorBidi"/>
          <w:b/>
          <w:bCs/>
          <w:sz w:val="26"/>
          <w:szCs w:val="26"/>
        </w:rPr>
        <w:t xml:space="preserve">Premier sous-titre </w:t>
      </w:r>
    </w:p>
    <w:p w:rsidR="00AA1B0E" w:rsidRDefault="00AA1B0E" w:rsidP="00AA1B0E">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D267E">
        <w:rPr>
          <w:rFonts w:asciiTheme="majorBidi" w:hAnsiTheme="majorBidi" w:cstheme="majorBidi"/>
          <w:sz w:val="26"/>
          <w:szCs w:val="26"/>
        </w:rPr>
        <w:t>ici le contenu du premier texte de sous-titre dans le même format approuvé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sous-titre texte de la même forme que le précédent (police, taille, distance entre les lignes), entrez ici le contenu du texte Sous-titre dans le même format précédent (police, taille, distance entre les lignes), entrez ici le contenu du texte du sous-titre dans le même format précédent (police, taille, distance entre les lignes), entrez ici le contenu du texte du sous-titre dans le même format que le précédent (police, taille, distance entre les lignes</w:t>
      </w:r>
      <w:r>
        <w:rPr>
          <w:rFonts w:asciiTheme="majorBidi" w:hAnsiTheme="majorBidi" w:cstheme="majorBidi"/>
          <w:sz w:val="26"/>
          <w:szCs w:val="26"/>
        </w:rPr>
        <w:t>)</w:t>
      </w:r>
    </w:p>
    <w:p w:rsidR="00AA1B0E" w:rsidRPr="00557CBC" w:rsidRDefault="00AA1B0E" w:rsidP="00AA1B0E">
      <w:pPr>
        <w:pStyle w:val="ListParagraph"/>
        <w:numPr>
          <w:ilvl w:val="1"/>
          <w:numId w:val="27"/>
        </w:numPr>
        <w:spacing w:after="0" w:line="23" w:lineRule="atLeast"/>
        <w:jc w:val="both"/>
        <w:rPr>
          <w:rFonts w:asciiTheme="majorBidi" w:hAnsiTheme="majorBidi" w:cstheme="majorBidi"/>
          <w:b/>
          <w:bCs/>
          <w:sz w:val="26"/>
          <w:szCs w:val="26"/>
        </w:rPr>
      </w:pPr>
      <w:proofErr w:type="spellStart"/>
      <w:r w:rsidRPr="00557CBC">
        <w:rPr>
          <w:rFonts w:asciiTheme="majorBidi" w:hAnsiTheme="majorBidi" w:cstheme="majorBidi"/>
          <w:b/>
          <w:bCs/>
          <w:sz w:val="26"/>
          <w:szCs w:val="26"/>
        </w:rPr>
        <w:t>Deuxiéme</w:t>
      </w:r>
      <w:proofErr w:type="spellEnd"/>
      <w:r w:rsidRPr="00557CBC">
        <w:rPr>
          <w:rFonts w:asciiTheme="majorBidi" w:hAnsiTheme="majorBidi" w:cstheme="majorBidi"/>
          <w:b/>
          <w:bCs/>
          <w:sz w:val="26"/>
          <w:szCs w:val="26"/>
        </w:rPr>
        <w:t xml:space="preserve"> sous-titre </w:t>
      </w:r>
    </w:p>
    <w:p w:rsidR="00AA1B0E" w:rsidRDefault="00AA1B0E" w:rsidP="00AA1B0E">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D267E">
        <w:rPr>
          <w:rFonts w:asciiTheme="majorBidi" w:hAnsiTheme="majorBidi" w:cstheme="majorBidi"/>
          <w:sz w:val="26"/>
          <w:szCs w:val="26"/>
        </w:rPr>
        <w:t>ici le contenu du premier texte de sous-titre dans le même format approuvé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sous-titre texte de la même forme que le précédent (police, taille, distance entre les lignes), entrez ici le contenu du texte Sous-titre dans le même format précédent (police, taille, distance entre les lignes), entrez ici le contenu du texte du sous-titre dans le même format précédent (police, taille, distance entre les lignes), entrez ici le contenu du texte du sous-titre dans le même format que le précédent (police, taille, distance entre les lignes</w:t>
      </w:r>
      <w:r>
        <w:rPr>
          <w:rFonts w:asciiTheme="majorBidi" w:hAnsiTheme="majorBidi" w:cstheme="majorBidi"/>
          <w:sz w:val="26"/>
          <w:szCs w:val="26"/>
        </w:rPr>
        <w:t>)</w:t>
      </w:r>
    </w:p>
    <w:p w:rsidR="00AA1B0E" w:rsidRPr="00557CBC" w:rsidRDefault="00AA1B0E" w:rsidP="00AA1B0E">
      <w:pPr>
        <w:pStyle w:val="ListParagraph"/>
        <w:numPr>
          <w:ilvl w:val="0"/>
          <w:numId w:val="28"/>
        </w:numPr>
        <w:spacing w:after="0" w:line="23" w:lineRule="atLeast"/>
        <w:jc w:val="both"/>
        <w:rPr>
          <w:rFonts w:asciiTheme="majorBidi" w:hAnsiTheme="majorBidi" w:cstheme="majorBidi"/>
          <w:sz w:val="26"/>
          <w:szCs w:val="26"/>
          <w:lang w:val="en-AU"/>
        </w:rPr>
      </w:pPr>
      <w:proofErr w:type="spellStart"/>
      <w:r w:rsidRPr="00557CBC">
        <w:rPr>
          <w:rFonts w:asciiTheme="majorBidi" w:hAnsiTheme="majorBidi" w:cstheme="majorBidi"/>
          <w:b/>
          <w:bCs/>
          <w:sz w:val="28"/>
          <w:szCs w:val="28"/>
          <w:lang w:val="en-AU"/>
        </w:rPr>
        <w:t>Méthode</w:t>
      </w:r>
      <w:proofErr w:type="spellEnd"/>
      <w:r w:rsidRPr="00557CBC">
        <w:rPr>
          <w:rFonts w:asciiTheme="majorBidi" w:hAnsiTheme="majorBidi" w:cstheme="majorBidi"/>
          <w:b/>
          <w:bCs/>
          <w:sz w:val="28"/>
          <w:szCs w:val="28"/>
          <w:lang w:val="en-AU"/>
        </w:rPr>
        <w:t xml:space="preserve"> et </w:t>
      </w:r>
      <w:proofErr w:type="spellStart"/>
      <w:r w:rsidRPr="00557CBC">
        <w:rPr>
          <w:rFonts w:asciiTheme="majorBidi" w:hAnsiTheme="majorBidi" w:cstheme="majorBidi"/>
          <w:b/>
          <w:bCs/>
          <w:sz w:val="28"/>
          <w:szCs w:val="28"/>
          <w:lang w:val="en-AU"/>
        </w:rPr>
        <w:t>outils</w:t>
      </w:r>
      <w:proofErr w:type="spellEnd"/>
      <w:r w:rsidRPr="00557CBC">
        <w:rPr>
          <w:rFonts w:asciiTheme="majorBidi" w:hAnsiTheme="majorBidi" w:cstheme="majorBidi"/>
          <w:b/>
          <w:bCs/>
          <w:sz w:val="28"/>
          <w:szCs w:val="28"/>
          <w:lang w:val="en-AU"/>
        </w:rPr>
        <w:t xml:space="preserve"> (Times New Roman, Gras, size 14, line spacing 1.15.)</w:t>
      </w:r>
    </w:p>
    <w:p w:rsidR="00AA1B0E" w:rsidRDefault="00AA1B0E" w:rsidP="00AA1B0E">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668B9">
        <w:rPr>
          <w:rFonts w:asciiTheme="majorBidi" w:hAnsiTheme="majorBidi" w:cstheme="majorBidi"/>
          <w:sz w:val="26"/>
          <w:szCs w:val="26"/>
        </w:rPr>
        <w:t xml:space="preserve">ici la méthode et les outils utilisés dans le même format approuvé (police, taille, distance entre les lignes); Dans cette section, l'auteur de l'article explique clairement comment choisir l'échantillon, déterminer les variables et comment les mesurer, la méthode de collecte des données et une description de la façon de synthétiser les données (moyenne, pourcentage, ...), les outils statistiques et standard utilisés dans l'analyse des données, les tests d'hypothèses et la détermination de la signification statistique, et parfois il peut être nécessaire de mentionner les programmes utilisés dans le calcul; et lors de l'utilisation d'une méthode précédemment utilisée et publiée dans d'autres recherches, il est possible de se référer uniquement à </w:t>
      </w:r>
      <w:r w:rsidRPr="008668B9">
        <w:rPr>
          <w:rFonts w:asciiTheme="majorBidi" w:hAnsiTheme="majorBidi" w:cstheme="majorBidi"/>
          <w:sz w:val="26"/>
          <w:szCs w:val="26"/>
        </w:rPr>
        <w:lastRenderedPageBreak/>
        <w:t xml:space="preserve">cette méthode de marginalisation sans la </w:t>
      </w:r>
      <w:proofErr w:type="spellStart"/>
      <w:r w:rsidRPr="008668B9">
        <w:rPr>
          <w:rFonts w:asciiTheme="majorBidi" w:hAnsiTheme="majorBidi" w:cstheme="majorBidi"/>
          <w:sz w:val="26"/>
          <w:szCs w:val="26"/>
        </w:rPr>
        <w:t>redécrire</w:t>
      </w:r>
      <w:proofErr w:type="spellEnd"/>
      <w:r w:rsidRPr="008668B9">
        <w:rPr>
          <w:rFonts w:asciiTheme="majorBidi" w:hAnsiTheme="majorBidi" w:cstheme="majorBidi"/>
          <w:sz w:val="26"/>
          <w:szCs w:val="26"/>
        </w:rPr>
        <w:t>, et s'il y a des modifications dans la méthode, cela doit être clarifié et expliqué</w:t>
      </w:r>
      <w:r>
        <w:rPr>
          <w:rFonts w:asciiTheme="majorBidi" w:hAnsiTheme="majorBidi" w:cstheme="majorBidi"/>
          <w:sz w:val="26"/>
          <w:szCs w:val="26"/>
        </w:rPr>
        <w:t>.</w:t>
      </w:r>
    </w:p>
    <w:p w:rsidR="00AA1B0E" w:rsidRDefault="00AA1B0E" w:rsidP="00AA1B0E">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Ces </w:t>
      </w:r>
      <w:r w:rsidRPr="008668B9">
        <w:rPr>
          <w:rFonts w:asciiTheme="majorBidi" w:hAnsiTheme="majorBidi" w:cstheme="majorBidi"/>
          <w:sz w:val="26"/>
          <w:szCs w:val="26"/>
        </w:rPr>
        <w:t>méthodes et outils doivent être présentés avec précision et clarté sans élaboration afin que d'autres chercheurs puissent les réétudier ou les vérifier, et que l'auteur puisse décrire les outils et méthodes utilisés sous forme de diagramme, tableau ou diagramme pour expliquer les méthodes utilisées, en cas de complexité uniquement, à des fins de simplicité; Cette section peut être divisée en sous-sections dont le contenu diffère selon le sujet de l'article</w:t>
      </w:r>
      <w:r>
        <w:rPr>
          <w:rFonts w:asciiTheme="majorBidi" w:hAnsiTheme="majorBidi" w:cstheme="majorBidi"/>
          <w:sz w:val="26"/>
          <w:szCs w:val="26"/>
        </w:rPr>
        <w:t>.</w:t>
      </w:r>
    </w:p>
    <w:p w:rsidR="00AA1B0E" w:rsidRPr="00557CBC" w:rsidRDefault="00AA1B0E" w:rsidP="00AA1B0E">
      <w:pPr>
        <w:pStyle w:val="ListParagraph"/>
        <w:numPr>
          <w:ilvl w:val="0"/>
          <w:numId w:val="28"/>
        </w:numPr>
        <w:spacing w:after="0" w:line="23" w:lineRule="atLeast"/>
        <w:jc w:val="both"/>
        <w:rPr>
          <w:rFonts w:asciiTheme="majorBidi" w:hAnsiTheme="majorBidi" w:cstheme="majorBidi"/>
          <w:b/>
          <w:bCs/>
          <w:sz w:val="28"/>
          <w:szCs w:val="28"/>
          <w:lang w:val="en-AU"/>
        </w:rPr>
      </w:pPr>
      <w:r w:rsidRPr="00557CBC">
        <w:rPr>
          <w:rFonts w:asciiTheme="majorBidi" w:hAnsiTheme="majorBidi" w:cstheme="majorBidi"/>
          <w:b/>
          <w:bCs/>
          <w:sz w:val="28"/>
          <w:szCs w:val="28"/>
          <w:lang w:val="en-AU"/>
        </w:rPr>
        <w:t xml:space="preserve">Conclusions </w:t>
      </w:r>
      <w:proofErr w:type="spellStart"/>
      <w:r w:rsidRPr="00557CBC">
        <w:rPr>
          <w:rFonts w:asciiTheme="majorBidi" w:hAnsiTheme="majorBidi" w:cstheme="majorBidi"/>
          <w:b/>
          <w:bCs/>
          <w:sz w:val="28"/>
          <w:szCs w:val="28"/>
          <w:lang w:val="en-AU"/>
        </w:rPr>
        <w:t>ed</w:t>
      </w:r>
      <w:proofErr w:type="spellEnd"/>
      <w:r w:rsidRPr="00557CBC">
        <w:rPr>
          <w:rFonts w:asciiTheme="majorBidi" w:hAnsiTheme="majorBidi" w:cstheme="majorBidi"/>
          <w:b/>
          <w:bCs/>
          <w:sz w:val="28"/>
          <w:szCs w:val="28"/>
          <w:lang w:val="en-AU"/>
        </w:rPr>
        <w:t xml:space="preserve"> discussions </w:t>
      </w:r>
    </w:p>
    <w:p w:rsidR="00AA1B0E" w:rsidRDefault="00AA1B0E" w:rsidP="00AA1B0E">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668B9">
        <w:rPr>
          <w:rFonts w:asciiTheme="majorBidi" w:hAnsiTheme="majorBidi" w:cstheme="majorBidi"/>
          <w:sz w:val="26"/>
          <w:szCs w:val="26"/>
        </w:rPr>
        <w:t xml:space="preserve">vos résultats dans cette section dans le même format approuvé (ligne, taille, distance entre les lignes), et un résumé des données collectées doit être présenté sous forme de ratios ou de totaux, puis passez en revue l'analyse qui a été effectuée sur celle collectée. </w:t>
      </w:r>
      <w:proofErr w:type="gramStart"/>
      <w:r w:rsidRPr="008668B9">
        <w:rPr>
          <w:rFonts w:asciiTheme="majorBidi" w:hAnsiTheme="majorBidi" w:cstheme="majorBidi"/>
          <w:sz w:val="26"/>
          <w:szCs w:val="26"/>
        </w:rPr>
        <w:t>des</w:t>
      </w:r>
      <w:proofErr w:type="gramEnd"/>
      <w:r w:rsidRPr="008668B9">
        <w:rPr>
          <w:rFonts w:asciiTheme="majorBidi" w:hAnsiTheme="majorBidi" w:cstheme="majorBidi"/>
          <w:sz w:val="26"/>
          <w:szCs w:val="26"/>
        </w:rPr>
        <w:t xml:space="preserve"> données utilisant à la fois du texte et des moyens explicatifs (tableaux et figures mentionnés) Dans l'annexe n ° (), selon la méthode et les outils présentés ci-dessus, et après présentation des résultats, leurs implications peuvent être évaluées et interprétées à la lumière des hypothèses, et par rapport à ce que d'autres ont atteint dans les études précédentes</w:t>
      </w:r>
      <w:r>
        <w:rPr>
          <w:rFonts w:asciiTheme="majorBidi" w:hAnsiTheme="majorBidi" w:cstheme="majorBidi"/>
          <w:sz w:val="26"/>
          <w:szCs w:val="26"/>
        </w:rPr>
        <w:t>.</w:t>
      </w:r>
    </w:p>
    <w:p w:rsidR="00AA1B0E" w:rsidRPr="00557CBC" w:rsidRDefault="00AA1B0E" w:rsidP="00AA1B0E">
      <w:pPr>
        <w:pStyle w:val="ListParagraph"/>
        <w:numPr>
          <w:ilvl w:val="1"/>
          <w:numId w:val="29"/>
        </w:numPr>
        <w:spacing w:after="0" w:line="23" w:lineRule="atLeast"/>
        <w:jc w:val="both"/>
        <w:rPr>
          <w:rFonts w:asciiTheme="majorBidi" w:hAnsiTheme="majorBidi" w:cstheme="majorBidi"/>
          <w:b/>
          <w:bCs/>
          <w:sz w:val="26"/>
          <w:szCs w:val="26"/>
        </w:rPr>
      </w:pPr>
      <w:r w:rsidRPr="00557CBC">
        <w:rPr>
          <w:rFonts w:asciiTheme="majorBidi" w:hAnsiTheme="majorBidi" w:cstheme="majorBidi"/>
          <w:b/>
          <w:bCs/>
          <w:sz w:val="26"/>
          <w:szCs w:val="26"/>
        </w:rPr>
        <w:t xml:space="preserve">Premier sous-titre </w:t>
      </w:r>
    </w:p>
    <w:p w:rsidR="00AA1B0E" w:rsidRDefault="00AA1B0E" w:rsidP="00AA1B0E">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D267E">
        <w:rPr>
          <w:rFonts w:asciiTheme="majorBidi" w:hAnsiTheme="majorBidi" w:cstheme="majorBidi"/>
          <w:sz w:val="26"/>
          <w:szCs w:val="26"/>
        </w:rPr>
        <w:t>ici le contenu du premier texte de sous-titre dans le même format approuvé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sous-titre texte de la même forme que le précédent (police, taille, distance entre les lignes), entrez ici le contenu du texte Sous-titre dans le même format précédent (police, taille, distance entre les lignes), entrez ici le contenu du texte du sous-titre dans le même format précédent (police, taille, distance entre les lignes), entrez ici le contenu du texte du sous-titre dans le même format que le précédent (police, taille, distance entre les lignes</w:t>
      </w:r>
      <w:r>
        <w:rPr>
          <w:rFonts w:asciiTheme="majorBidi" w:hAnsiTheme="majorBidi" w:cstheme="majorBidi"/>
          <w:sz w:val="26"/>
          <w:szCs w:val="26"/>
        </w:rPr>
        <w:t>)</w:t>
      </w:r>
    </w:p>
    <w:p w:rsidR="00AA1B0E" w:rsidRPr="00557CBC" w:rsidRDefault="00AA1B0E" w:rsidP="00AA1B0E">
      <w:pPr>
        <w:pStyle w:val="ListParagraph"/>
        <w:numPr>
          <w:ilvl w:val="1"/>
          <w:numId w:val="29"/>
        </w:numPr>
        <w:spacing w:after="0" w:line="23" w:lineRule="atLeast"/>
        <w:jc w:val="both"/>
        <w:rPr>
          <w:rFonts w:asciiTheme="majorBidi" w:hAnsiTheme="majorBidi" w:cstheme="majorBidi"/>
          <w:b/>
          <w:bCs/>
          <w:sz w:val="26"/>
          <w:szCs w:val="26"/>
        </w:rPr>
      </w:pPr>
      <w:proofErr w:type="spellStart"/>
      <w:r w:rsidRPr="00557CBC">
        <w:rPr>
          <w:rFonts w:asciiTheme="majorBidi" w:hAnsiTheme="majorBidi" w:cstheme="majorBidi"/>
          <w:b/>
          <w:bCs/>
          <w:sz w:val="26"/>
          <w:szCs w:val="26"/>
        </w:rPr>
        <w:t>Deuxiéme</w:t>
      </w:r>
      <w:proofErr w:type="spellEnd"/>
      <w:r w:rsidRPr="00557CBC">
        <w:rPr>
          <w:rFonts w:asciiTheme="majorBidi" w:hAnsiTheme="majorBidi" w:cstheme="majorBidi"/>
          <w:b/>
          <w:bCs/>
          <w:sz w:val="26"/>
          <w:szCs w:val="26"/>
        </w:rPr>
        <w:t xml:space="preserve"> sous-titre </w:t>
      </w:r>
    </w:p>
    <w:p w:rsidR="00AA1B0E" w:rsidRDefault="00AA1B0E" w:rsidP="00AA1B0E">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t xml:space="preserve">Entrez </w:t>
      </w:r>
      <w:r w:rsidRPr="008D267E">
        <w:rPr>
          <w:rFonts w:asciiTheme="majorBidi" w:hAnsiTheme="majorBidi" w:cstheme="majorBidi"/>
          <w:sz w:val="26"/>
          <w:szCs w:val="26"/>
        </w:rPr>
        <w:t>ici le contenu du premier texte de sous-titre dans le même format approuvé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texte du sous-titre dans le même format précédent (police, taille, distance entre les lignes), entrez ici le contenu du sous-titre texte de la même forme que le précédent (police, taille, distance entre les lignes), entrez ici le contenu du texte Sous-titre dans le même format précédent (police, taille, distance entre les lignes), entrez ici le contenu du texte du sous-titre dans le même format précédent (police, taille, distance entre les lignes), entrez ici le contenu du texte du sous-titre dans le même format que le précédent (police, taille, distance entre les lignes</w:t>
      </w:r>
      <w:r>
        <w:rPr>
          <w:rFonts w:asciiTheme="majorBidi" w:hAnsiTheme="majorBidi" w:cstheme="majorBidi"/>
          <w:sz w:val="26"/>
          <w:szCs w:val="26"/>
        </w:rPr>
        <w:t>)</w:t>
      </w:r>
    </w:p>
    <w:p w:rsidR="00AA1B0E" w:rsidRDefault="00AA1B0E" w:rsidP="00AA1B0E">
      <w:pPr>
        <w:spacing w:after="0" w:line="23" w:lineRule="atLeast"/>
        <w:ind w:firstLine="284"/>
        <w:jc w:val="both"/>
        <w:rPr>
          <w:rFonts w:asciiTheme="majorBidi" w:hAnsiTheme="majorBidi" w:cstheme="majorBidi"/>
          <w:b/>
          <w:bCs/>
          <w:sz w:val="28"/>
          <w:szCs w:val="28"/>
          <w:lang w:val="en-US"/>
        </w:rPr>
      </w:pPr>
      <w:r w:rsidRPr="00557CBC">
        <w:rPr>
          <w:rFonts w:asciiTheme="majorBidi" w:hAnsiTheme="majorBidi" w:cstheme="majorBidi"/>
          <w:b/>
          <w:bCs/>
          <w:sz w:val="28"/>
          <w:szCs w:val="28"/>
          <w:lang w:val="en-US"/>
        </w:rPr>
        <w:t xml:space="preserve">Conclusion </w:t>
      </w:r>
      <w:r>
        <w:rPr>
          <w:rFonts w:asciiTheme="majorBidi" w:hAnsiTheme="majorBidi" w:cstheme="majorBidi"/>
          <w:b/>
          <w:bCs/>
          <w:sz w:val="28"/>
          <w:szCs w:val="28"/>
          <w:lang w:val="en-US"/>
        </w:rPr>
        <w:t>(</w:t>
      </w:r>
      <w:r w:rsidRPr="0091383C">
        <w:rPr>
          <w:rFonts w:asciiTheme="majorBidi" w:hAnsiTheme="majorBidi" w:cstheme="majorBidi"/>
          <w:b/>
          <w:bCs/>
          <w:sz w:val="28"/>
          <w:szCs w:val="28"/>
          <w:lang w:val="en-US"/>
        </w:rPr>
        <w:t>Times New Roman, Gras, size 14, line spacing 1.15</w:t>
      </w:r>
      <w:r>
        <w:rPr>
          <w:rFonts w:asciiTheme="majorBidi" w:hAnsiTheme="majorBidi" w:cstheme="majorBidi"/>
          <w:b/>
          <w:bCs/>
          <w:sz w:val="28"/>
          <w:szCs w:val="28"/>
          <w:lang w:val="en-US"/>
        </w:rPr>
        <w:t>)</w:t>
      </w:r>
    </w:p>
    <w:p w:rsidR="00AA1B0E" w:rsidRDefault="00AA1B0E" w:rsidP="00AA1B0E">
      <w:pPr>
        <w:spacing w:after="0" w:line="23" w:lineRule="atLeast"/>
        <w:ind w:firstLine="284"/>
        <w:jc w:val="both"/>
        <w:rPr>
          <w:rFonts w:asciiTheme="majorBidi" w:hAnsiTheme="majorBidi" w:cstheme="majorBidi"/>
          <w:sz w:val="26"/>
          <w:szCs w:val="26"/>
        </w:rPr>
      </w:pPr>
      <w:r>
        <w:rPr>
          <w:rFonts w:asciiTheme="majorBidi" w:hAnsiTheme="majorBidi" w:cstheme="majorBidi"/>
          <w:sz w:val="26"/>
          <w:szCs w:val="26"/>
        </w:rPr>
        <w:lastRenderedPageBreak/>
        <w:t xml:space="preserve">Saisissez </w:t>
      </w:r>
      <w:r w:rsidRPr="008668B9">
        <w:rPr>
          <w:rFonts w:asciiTheme="majorBidi" w:hAnsiTheme="majorBidi" w:cstheme="majorBidi"/>
          <w:sz w:val="26"/>
          <w:szCs w:val="26"/>
        </w:rPr>
        <w:t>toujours le résumé de l'essai dans le format approuvé (police, taille, distance entre les lignes); Afin qu'il clarifie les principales conclusions ou le résultat des idées atteintes dans la section précédente qui répondent à la question posée dans l'introduction, suivi des propositions qui ont été atteintes grâce à l'étude de terrain, et le résumé de l'article comprend ses horizons, c'est-à-dire les limites de la recherche en théorie et en pratique (autocritique: attentes reflétées dans la recherche dans le futur), autrement dit, quels sont les domaines que les chercheurs peuvent aborder à l'aveni</w:t>
      </w:r>
      <w:r>
        <w:rPr>
          <w:rFonts w:asciiTheme="majorBidi" w:hAnsiTheme="majorBidi" w:cstheme="majorBidi"/>
          <w:sz w:val="26"/>
          <w:szCs w:val="26"/>
        </w:rPr>
        <w:t>r ?</w:t>
      </w:r>
    </w:p>
    <w:p w:rsidR="00AA1B0E" w:rsidRDefault="00AA1B0E" w:rsidP="00AA1B0E">
      <w:pPr>
        <w:spacing w:after="0" w:line="23" w:lineRule="atLeast"/>
        <w:ind w:firstLine="284"/>
        <w:jc w:val="both"/>
        <w:rPr>
          <w:rFonts w:asciiTheme="majorBidi" w:hAnsiTheme="majorBidi" w:cstheme="majorBidi"/>
          <w:sz w:val="26"/>
          <w:szCs w:val="26"/>
        </w:rPr>
      </w:pPr>
    </w:p>
    <w:p w:rsidR="00AA1B0E" w:rsidRPr="00557CBC" w:rsidRDefault="00AA1B0E" w:rsidP="00AA1B0E">
      <w:pPr>
        <w:spacing w:after="0" w:line="23" w:lineRule="atLeast"/>
        <w:ind w:firstLine="284"/>
        <w:jc w:val="both"/>
        <w:rPr>
          <w:rFonts w:asciiTheme="majorBidi" w:hAnsiTheme="majorBidi" w:cstheme="majorBidi"/>
          <w:b/>
          <w:bCs/>
          <w:sz w:val="28"/>
          <w:szCs w:val="28"/>
        </w:rPr>
      </w:pPr>
    </w:p>
    <w:p w:rsidR="00AA1B0E" w:rsidRPr="00042353" w:rsidRDefault="00AA1B0E" w:rsidP="00AA1B0E">
      <w:pPr>
        <w:bidi/>
        <w:spacing w:after="0" w:line="23" w:lineRule="atLeast"/>
        <w:ind w:firstLine="284"/>
        <w:jc w:val="both"/>
        <w:rPr>
          <w:rFonts w:ascii="Sakkal Majalla" w:hAnsi="Sakkal Majalla" w:cs="Sakkal Majalla"/>
          <w:b/>
          <w:bCs/>
          <w:sz w:val="32"/>
          <w:szCs w:val="32"/>
          <w:rtl/>
          <w:lang w:bidi="ar-MA"/>
        </w:rPr>
      </w:pPr>
      <w:r w:rsidRPr="00042353">
        <w:rPr>
          <w:rFonts w:ascii="Sakkal Majalla" w:hAnsi="Sakkal Majalla" w:cs="Sakkal Majalla" w:hint="cs"/>
          <w:b/>
          <w:bCs/>
          <w:sz w:val="32"/>
          <w:szCs w:val="32"/>
          <w:rtl/>
          <w:lang w:bidi="ar-MA"/>
        </w:rPr>
        <w:t>نظام التوثيق المعتمد في المجلة:</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يجري تدوين الهوامش وفق نظام </w:t>
      </w:r>
      <w:r>
        <w:rPr>
          <w:rFonts w:ascii="Sakkal Majalla" w:hAnsi="Sakkal Majalla" w:cs="Sakkal Majalla"/>
          <w:sz w:val="28"/>
          <w:szCs w:val="28"/>
          <w:lang w:bidi="ar-MA"/>
        </w:rPr>
        <w:t>APA</w:t>
      </w:r>
      <w:r>
        <w:rPr>
          <w:rFonts w:ascii="Sakkal Majalla" w:hAnsi="Sakkal Majalla" w:cs="Sakkal Majalla" w:hint="cs"/>
          <w:sz w:val="28"/>
          <w:szCs w:val="28"/>
          <w:rtl/>
          <w:lang w:bidi="ar-MA"/>
        </w:rPr>
        <w:t xml:space="preserve">  الإصدار السابع في الأوراق البحثية والدراسات.</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كما تكتب قائمة الببليوغرافيا المعتمدة كاملة ومرتبة أبجديا وبخط 14 </w:t>
      </w:r>
      <w:proofErr w:type="spellStart"/>
      <w:r>
        <w:rPr>
          <w:rFonts w:ascii="Sakkal Majalla" w:hAnsi="Sakkal Majalla" w:cs="Sakkal Majalla"/>
          <w:sz w:val="28"/>
          <w:szCs w:val="28"/>
          <w:lang w:bidi="ar-MA"/>
        </w:rPr>
        <w:t>sakkal</w:t>
      </w:r>
      <w:proofErr w:type="spellEnd"/>
      <w:r>
        <w:rPr>
          <w:rFonts w:ascii="Sakkal Majalla" w:hAnsi="Sakkal Majalla" w:cs="Sakkal Majalla"/>
          <w:sz w:val="28"/>
          <w:szCs w:val="28"/>
          <w:lang w:bidi="ar-MA"/>
        </w:rPr>
        <w:t xml:space="preserve"> </w:t>
      </w:r>
      <w:proofErr w:type="spellStart"/>
      <w:r>
        <w:rPr>
          <w:rFonts w:ascii="Sakkal Majalla" w:hAnsi="Sakkal Majalla" w:cs="Sakkal Majalla"/>
          <w:sz w:val="28"/>
          <w:szCs w:val="28"/>
          <w:lang w:bidi="ar-MA"/>
        </w:rPr>
        <w:t>majjala</w:t>
      </w:r>
      <w:proofErr w:type="spellEnd"/>
      <w:r>
        <w:rPr>
          <w:rFonts w:ascii="Sakkal Majalla" w:hAnsi="Sakkal Majalla" w:cs="Sakkal Majalla" w:hint="cs"/>
          <w:sz w:val="28"/>
          <w:szCs w:val="28"/>
          <w:rtl/>
          <w:lang w:bidi="ar-MA"/>
        </w:rPr>
        <w:t xml:space="preserve"> في نهاية المقال.</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وفيما يلي نماذج توضيحية:</w:t>
      </w:r>
    </w:p>
    <w:p w:rsidR="00AA1B0E" w:rsidRPr="00042353" w:rsidRDefault="00AA1B0E" w:rsidP="00AA1B0E">
      <w:pPr>
        <w:bidi/>
        <w:spacing w:after="0" w:line="23" w:lineRule="atLeast"/>
        <w:ind w:firstLine="284"/>
        <w:jc w:val="both"/>
        <w:rPr>
          <w:rFonts w:ascii="Sakkal Majalla" w:hAnsi="Sakkal Majalla" w:cs="Sakkal Majalla"/>
          <w:b/>
          <w:bCs/>
          <w:sz w:val="32"/>
          <w:szCs w:val="32"/>
          <w:rtl/>
          <w:lang w:bidi="ar-MA"/>
        </w:rPr>
      </w:pPr>
      <w:r w:rsidRPr="00042353">
        <w:rPr>
          <w:rFonts w:ascii="Sakkal Majalla" w:hAnsi="Sakkal Majalla" w:cs="Sakkal Majalla" w:hint="cs"/>
          <w:b/>
          <w:bCs/>
          <w:sz w:val="32"/>
          <w:szCs w:val="32"/>
          <w:rtl/>
          <w:lang w:bidi="ar-MA"/>
        </w:rPr>
        <w:t>التوثيق داخل النص بالعربية:</w:t>
      </w:r>
    </w:p>
    <w:p w:rsidR="00AA1B0E" w:rsidRPr="00967B80"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rtl/>
          <w:lang w:bidi="ar-MA"/>
        </w:rPr>
      </w:pPr>
      <w:r w:rsidRPr="00967B80">
        <w:rPr>
          <w:rFonts w:ascii="Sakkal Majalla" w:hAnsi="Sakkal Majalla" w:cs="Sakkal Majalla" w:hint="cs"/>
          <w:b/>
          <w:bCs/>
          <w:sz w:val="28"/>
          <w:szCs w:val="28"/>
          <w:rtl/>
          <w:lang w:bidi="ar-MA"/>
        </w:rPr>
        <w:t xml:space="preserve">على مستوى الكتب والمجلات  </w:t>
      </w:r>
      <w:r w:rsidRPr="00967B80">
        <w:rPr>
          <w:rFonts w:ascii="Sakkal Majalla" w:hAnsi="Sakkal Majalla" w:cs="Sakkal Majalla"/>
          <w:b/>
          <w:bCs/>
          <w:sz w:val="28"/>
          <w:szCs w:val="28"/>
          <w:lang w:bidi="ar-MA"/>
        </w:rPr>
        <w:t xml:space="preserve">Books and </w:t>
      </w:r>
      <w:proofErr w:type="spellStart"/>
      <w:r w:rsidRPr="00967B80">
        <w:rPr>
          <w:rFonts w:ascii="Sakkal Majalla" w:hAnsi="Sakkal Majalla" w:cs="Sakkal Majalla"/>
          <w:b/>
          <w:bCs/>
          <w:sz w:val="28"/>
          <w:szCs w:val="28"/>
          <w:lang w:bidi="ar-MA"/>
        </w:rPr>
        <w:t>journals</w:t>
      </w:r>
      <w:proofErr w:type="spellEnd"/>
      <w:r w:rsidRPr="00967B80">
        <w:rPr>
          <w:rFonts w:ascii="Sakkal Majalla" w:hAnsi="Sakkal Majalla" w:cs="Sakkal Majalla" w:hint="cs"/>
          <w:b/>
          <w:bCs/>
          <w:sz w:val="28"/>
          <w:szCs w:val="28"/>
          <w:rtl/>
          <w:lang w:bidi="ar-MA"/>
        </w:rPr>
        <w:t>:</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مؤلف واحد:  </w:t>
      </w:r>
      <w:r>
        <w:rPr>
          <w:rFonts w:ascii="Sakkal Majalla" w:hAnsi="Sakkal Majalla" w:cs="Sakkal Majalla" w:hint="cs"/>
          <w:sz w:val="24"/>
          <w:szCs w:val="24"/>
          <w:rtl/>
          <w:lang w:bidi="ar-MA"/>
        </w:rPr>
        <w:t>"</w:t>
      </w:r>
      <w:r w:rsidRPr="00163CCF">
        <w:rPr>
          <w:rFonts w:ascii="Sakkal Majalla" w:eastAsia="Calibri" w:hAnsi="Sakkal Majalla" w:cs="Sakkal Majalla"/>
          <w:sz w:val="24"/>
          <w:szCs w:val="24"/>
          <w:rtl/>
          <w:lang w:bidi="ar-MA"/>
        </w:rPr>
        <w:t xml:space="preserve">كل مجتمع تراتبي ينتج بالضرورة مجالاً تراتبياً يعبر عن الفوارق والمسافات الاجتماعية." </w:t>
      </w:r>
      <w:r w:rsidRPr="00580B78">
        <w:rPr>
          <w:rFonts w:ascii="Sakkal Majalla" w:eastAsia="Calibri" w:hAnsi="Sakkal Majalla" w:cs="Sakkal Majalla" w:hint="cs"/>
          <w:sz w:val="28"/>
          <w:szCs w:val="28"/>
          <w:rtl/>
          <w:lang w:bidi="ar-MA"/>
        </w:rPr>
        <w:t>(عبد الرحمان المالكي، 2015، ص 53)</w:t>
      </w:r>
    </w:p>
    <w:p w:rsidR="00AA1B0E" w:rsidRDefault="00AA1B0E" w:rsidP="00AA1B0E">
      <w:pPr>
        <w:bidi/>
        <w:spacing w:after="0" w:line="23" w:lineRule="atLeast"/>
        <w:ind w:firstLine="284"/>
        <w:jc w:val="both"/>
        <w:rPr>
          <w:rFonts w:ascii="Sakkal Majalla" w:hAnsi="Sakkal Majalla" w:cs="Sakkal Majalla"/>
          <w:sz w:val="28"/>
          <w:szCs w:val="28"/>
          <w:lang w:bidi="ar-MA"/>
        </w:rPr>
      </w:pPr>
      <w:r>
        <w:rPr>
          <w:rFonts w:ascii="Sakkal Majalla" w:hAnsi="Sakkal Majalla" w:cs="Sakkal Majalla" w:hint="cs"/>
          <w:sz w:val="28"/>
          <w:szCs w:val="28"/>
          <w:rtl/>
          <w:lang w:bidi="ar-MA"/>
        </w:rPr>
        <w:t>مؤلفان: "</w:t>
      </w:r>
      <w:r w:rsidRPr="00ED77DF">
        <w:rPr>
          <w:rFonts w:ascii="Sakkal Majalla" w:hAnsi="Sakkal Majalla" w:cs="Sakkal Majalla"/>
          <w:sz w:val="28"/>
          <w:szCs w:val="28"/>
          <w:rtl/>
          <w:lang w:bidi="ar-MA"/>
        </w:rPr>
        <w:t>يتضح منها أن الإجابة على تلك التساؤلات سوف تتحقق على الوجه الأفضل باستخدام الطرق الكمية والكيفية معاً."</w:t>
      </w:r>
      <w:r w:rsidRPr="00ED77DF">
        <w:rPr>
          <w:rFonts w:ascii="Sakkal Majalla" w:hAnsi="Sakkal Majalla" w:cs="Sakkal Majalla" w:hint="cs"/>
          <w:sz w:val="28"/>
          <w:szCs w:val="28"/>
          <w:rtl/>
          <w:lang w:bidi="ar-MA"/>
        </w:rPr>
        <w:t xml:space="preserve"> (بوب ماتيوز</w:t>
      </w:r>
      <w:r w:rsidRPr="00ED77DF">
        <w:rPr>
          <w:rFonts w:ascii="Sakkal Majalla" w:hAnsi="Sakkal Majalla" w:cs="Sakkal Majalla"/>
          <w:sz w:val="28"/>
          <w:szCs w:val="28"/>
          <w:lang w:bidi="ar-MA"/>
        </w:rPr>
        <w:t>&amp;</w:t>
      </w:r>
      <w:r w:rsidRPr="00ED77DF">
        <w:rPr>
          <w:rFonts w:ascii="Sakkal Majalla" w:hAnsi="Sakkal Majalla" w:cs="Sakkal Majalla" w:hint="cs"/>
          <w:sz w:val="28"/>
          <w:szCs w:val="28"/>
          <w:rtl/>
          <w:lang w:bidi="ar-MA"/>
        </w:rPr>
        <w:t xml:space="preserve"> ليز روس، 2016، ص.311.)</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ثلاثة مؤلفين أو أكثر: يشير إلى أن مدرسة شيكاغو.... (عبد الرحمان المالكي وآخرون، 2018، ص.15.)</w:t>
      </w:r>
    </w:p>
    <w:p w:rsidR="00AA1B0E" w:rsidRPr="00042353"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rtl/>
          <w:lang w:bidi="ar-MA"/>
        </w:rPr>
      </w:pPr>
      <w:r w:rsidRPr="00042353">
        <w:rPr>
          <w:rFonts w:ascii="Sakkal Majalla" w:hAnsi="Sakkal Majalla" w:cs="Sakkal Majalla" w:hint="cs"/>
          <w:b/>
          <w:bCs/>
          <w:sz w:val="28"/>
          <w:szCs w:val="28"/>
          <w:rtl/>
          <w:lang w:bidi="ar-MA"/>
        </w:rPr>
        <w:t>المصادر ا إلكترونية</w:t>
      </w:r>
      <w:r>
        <w:rPr>
          <w:rFonts w:ascii="Sakkal Majalla" w:hAnsi="Sakkal Majalla" w:cs="Sakkal Majalla"/>
          <w:b/>
          <w:bCs/>
          <w:sz w:val="28"/>
          <w:szCs w:val="28"/>
          <w:lang w:bidi="ar-MA"/>
        </w:rPr>
        <w:t xml:space="preserve">  </w:t>
      </w:r>
      <w:r w:rsidRPr="00042353">
        <w:rPr>
          <w:rFonts w:ascii="Sakkal Majalla" w:hAnsi="Sakkal Majalla" w:cs="Sakkal Majalla" w:hint="cs"/>
          <w:b/>
          <w:bCs/>
          <w:sz w:val="28"/>
          <w:szCs w:val="28"/>
          <w:rtl/>
          <w:lang w:bidi="ar-MA"/>
        </w:rPr>
        <w:t xml:space="preserve"> </w:t>
      </w:r>
      <w:r>
        <w:rPr>
          <w:rFonts w:ascii="Sakkal Majalla" w:hAnsi="Sakkal Majalla" w:cs="Sakkal Majalla"/>
          <w:b/>
          <w:bCs/>
          <w:sz w:val="28"/>
          <w:szCs w:val="28"/>
          <w:lang w:bidi="ar-MA"/>
        </w:rPr>
        <w:t>web</w:t>
      </w:r>
      <w:r>
        <w:rPr>
          <w:rFonts w:ascii="Sakkal Majalla" w:hAnsi="Sakkal Majalla" w:cs="Sakkal Majalla" w:hint="cs"/>
          <w:b/>
          <w:bCs/>
          <w:sz w:val="28"/>
          <w:szCs w:val="28"/>
          <w:rtl/>
          <w:lang w:bidi="ar-MA"/>
        </w:rPr>
        <w:t xml:space="preserve"> :</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أكدت الأمم متحدة (2020، الفقرة 3) أن الفوارق ا اجتماعية تعمقت...</w:t>
      </w:r>
    </w:p>
    <w:p w:rsidR="00AA1B0E" w:rsidRPr="00F526A0" w:rsidRDefault="00AA1B0E" w:rsidP="00AA1B0E">
      <w:pPr>
        <w:bidi/>
        <w:spacing w:after="0" w:line="23" w:lineRule="atLeast"/>
        <w:ind w:firstLine="284"/>
        <w:jc w:val="both"/>
        <w:rPr>
          <w:rFonts w:ascii="Sakkal Majalla" w:hAnsi="Sakkal Majalla" w:cs="Sakkal Majalla"/>
          <w:b/>
          <w:bCs/>
          <w:sz w:val="32"/>
          <w:szCs w:val="32"/>
          <w:rtl/>
          <w:lang w:bidi="ar-MA"/>
        </w:rPr>
      </w:pPr>
      <w:r w:rsidRPr="00F526A0">
        <w:rPr>
          <w:rFonts w:ascii="Sakkal Majalla" w:hAnsi="Sakkal Majalla" w:cs="Sakkal Majalla" w:hint="cs"/>
          <w:b/>
          <w:bCs/>
          <w:sz w:val="32"/>
          <w:szCs w:val="32"/>
          <w:rtl/>
          <w:lang w:bidi="ar-MA"/>
        </w:rPr>
        <w:t xml:space="preserve">توثيق المراجع/ البيبليوغرافيا </w:t>
      </w:r>
    </w:p>
    <w:p w:rsidR="00AA1B0E" w:rsidRPr="00F526A0"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lang w:bidi="ar-MA"/>
        </w:rPr>
      </w:pPr>
      <w:r w:rsidRPr="00F526A0">
        <w:rPr>
          <w:rFonts w:ascii="Sakkal Majalla" w:hAnsi="Sakkal Majalla" w:cs="Sakkal Majalla" w:hint="cs"/>
          <w:b/>
          <w:bCs/>
          <w:sz w:val="28"/>
          <w:szCs w:val="28"/>
          <w:rtl/>
          <w:lang w:bidi="ar-MA"/>
        </w:rPr>
        <w:t xml:space="preserve">الكتب </w:t>
      </w:r>
      <w:r w:rsidRPr="00F526A0">
        <w:rPr>
          <w:rFonts w:ascii="Sakkal Majalla" w:hAnsi="Sakkal Majalla" w:cs="Sakkal Majalla"/>
          <w:b/>
          <w:bCs/>
          <w:sz w:val="28"/>
          <w:szCs w:val="28"/>
          <w:lang w:bidi="ar-MA"/>
        </w:rPr>
        <w:t>Books</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sidRPr="004834C6">
        <w:rPr>
          <w:rFonts w:ascii="Sakkal Majalla" w:hAnsi="Sakkal Majalla" w:cs="Sakkal Majalla" w:hint="cs"/>
          <w:sz w:val="28"/>
          <w:szCs w:val="28"/>
          <w:rtl/>
          <w:lang w:bidi="ar-MA"/>
        </w:rPr>
        <w:t>مؤلف واحد:</w:t>
      </w:r>
    </w:p>
    <w:p w:rsidR="00AA1B0E" w:rsidRPr="0062466D" w:rsidRDefault="00AA1B0E" w:rsidP="00AA1B0E">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عبد الرحمان</w:t>
      </w:r>
      <w:r w:rsidRPr="0062466D">
        <w:rPr>
          <w:rFonts w:ascii="Sakkal Majalla" w:hAnsi="Sakkal Majalla" w:cs="Sakkal Majalla" w:hint="cs"/>
          <w:sz w:val="28"/>
          <w:szCs w:val="28"/>
          <w:rtl/>
          <w:lang w:bidi="ar-MA"/>
        </w:rPr>
        <w:t xml:space="preserve"> المالكي.(2015).</w:t>
      </w:r>
      <w:r w:rsidRPr="0062466D">
        <w:rPr>
          <w:rFonts w:ascii="Sakkal Majalla" w:hAnsi="Sakkal Majalla" w:cs="Sakkal Majalla"/>
          <w:sz w:val="28"/>
          <w:szCs w:val="28"/>
          <w:rtl/>
          <w:lang w:bidi="ar-MA"/>
        </w:rPr>
        <w:t xml:space="preserve"> الثقافة والمجال، دراسة في سوسيولوجيا التحضر والهجرة في المغرب</w:t>
      </w: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منشورات مختبر سوسيولوجيا التنمية الإجتماعية.</w:t>
      </w:r>
    </w:p>
    <w:p w:rsidR="00AA1B0E" w:rsidRPr="0062466D" w:rsidRDefault="00AA1B0E" w:rsidP="00AA1B0E">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العطري</w:t>
      </w:r>
      <w:r w:rsidRPr="0062466D">
        <w:rPr>
          <w:rFonts w:ascii="Sakkal Majalla" w:hAnsi="Sakkal Majalla" w:cs="Sakkal Majalla" w:hint="cs"/>
          <w:sz w:val="28"/>
          <w:szCs w:val="28"/>
          <w:rtl/>
          <w:lang w:bidi="ar-MA"/>
        </w:rPr>
        <w:t>،ع.(2014).</w:t>
      </w:r>
      <w:r w:rsidRPr="0062466D">
        <w:rPr>
          <w:rFonts w:ascii="Sakkal Majalla" w:hAnsi="Sakkal Majalla" w:cs="Sakkal Majalla"/>
          <w:sz w:val="28"/>
          <w:szCs w:val="28"/>
          <w:rtl/>
          <w:lang w:bidi="ar-MA"/>
        </w:rPr>
        <w:t>بركة الأولياء بحث في المقدس الضرائحي</w:t>
      </w:r>
      <w:r w:rsidRPr="0062466D">
        <w:rPr>
          <w:rFonts w:ascii="Sakkal Majalla" w:hAnsi="Sakkal Majalla" w:cs="Sakkal Majalla" w:hint="cs"/>
          <w:sz w:val="28"/>
          <w:szCs w:val="28"/>
          <w:rtl/>
          <w:lang w:bidi="ar-MA"/>
        </w:rPr>
        <w:t>.</w:t>
      </w:r>
      <w:r w:rsidRPr="0062466D">
        <w:rPr>
          <w:rFonts w:ascii="Sakkal Majalla" w:hAnsi="Sakkal Majalla" w:cs="Sakkal Majalla"/>
          <w:sz w:val="28"/>
          <w:szCs w:val="28"/>
          <w:rtl/>
          <w:lang w:bidi="ar-MA"/>
        </w:rPr>
        <w:t xml:space="preserve"> شركة التوزيع والنشر المدارس</w:t>
      </w:r>
      <w:r w:rsidRPr="0062466D">
        <w:rPr>
          <w:rFonts w:ascii="Sakkal Majalla" w:hAnsi="Sakkal Majalla" w:cs="Sakkal Majalla" w:hint="cs"/>
          <w:sz w:val="28"/>
          <w:szCs w:val="28"/>
          <w:rtl/>
          <w:lang w:bidi="ar-MA"/>
        </w:rPr>
        <w:t>.</w:t>
      </w:r>
    </w:p>
    <w:p w:rsidR="00AA1B0E" w:rsidRPr="0062466D" w:rsidRDefault="00AA1B0E" w:rsidP="00AA1B0E">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أمارتيا</w:t>
      </w:r>
      <w:r w:rsidRPr="0062466D">
        <w:rPr>
          <w:rFonts w:ascii="Sakkal Majalla" w:hAnsi="Sakkal Majalla" w:cs="Sakkal Majalla" w:hint="cs"/>
          <w:sz w:val="28"/>
          <w:szCs w:val="28"/>
          <w:rtl/>
          <w:lang w:bidi="ar-MA"/>
        </w:rPr>
        <w:t xml:space="preserve"> </w:t>
      </w:r>
      <w:r w:rsidRPr="0062466D">
        <w:rPr>
          <w:rFonts w:ascii="Sakkal Majalla" w:hAnsi="Sakkal Majalla" w:cs="Sakkal Majalla"/>
          <w:sz w:val="28"/>
          <w:szCs w:val="28"/>
          <w:rtl/>
          <w:lang w:bidi="ar-MA"/>
        </w:rPr>
        <w:t>صن</w:t>
      </w:r>
      <w:r w:rsidRPr="0062466D">
        <w:rPr>
          <w:rFonts w:ascii="Sakkal Majalla" w:hAnsi="Sakkal Majalla" w:cs="Sakkal Majalla" w:hint="cs"/>
          <w:sz w:val="28"/>
          <w:szCs w:val="28"/>
          <w:rtl/>
          <w:lang w:bidi="ar-MA"/>
        </w:rPr>
        <w:t>، (2010).</w:t>
      </w:r>
      <w:r w:rsidRPr="0062466D">
        <w:rPr>
          <w:rFonts w:ascii="Sakkal Majalla" w:hAnsi="Sakkal Majalla" w:cs="Sakkal Majalla"/>
          <w:sz w:val="28"/>
          <w:szCs w:val="28"/>
          <w:rtl/>
          <w:lang w:bidi="ar-MA"/>
        </w:rPr>
        <w:t xml:space="preserve"> تنمية حرية، ترجمة شوقي جلال، المركز القومي للترجمة</w:t>
      </w:r>
      <w:r w:rsidRPr="0062466D">
        <w:rPr>
          <w:rFonts w:ascii="Sakkal Majalla" w:hAnsi="Sakkal Majalla" w:cs="Sakkal Majalla" w:hint="cs"/>
          <w:sz w:val="28"/>
          <w:szCs w:val="28"/>
          <w:rtl/>
          <w:lang w:bidi="ar-MA"/>
        </w:rPr>
        <w:t>.</w:t>
      </w:r>
    </w:p>
    <w:p w:rsidR="00AA1B0E" w:rsidRPr="0062466D" w:rsidRDefault="00AA1B0E" w:rsidP="00AA1B0E">
      <w:pPr>
        <w:bidi/>
        <w:spacing w:after="0" w:line="23" w:lineRule="atLeast"/>
        <w:ind w:firstLine="284"/>
        <w:jc w:val="both"/>
        <w:rPr>
          <w:rFonts w:ascii="Sakkal Majalla" w:hAnsi="Sakkal Majalla" w:cs="Sakkal Majalla"/>
          <w:sz w:val="28"/>
          <w:szCs w:val="28"/>
          <w:rtl/>
          <w:lang w:bidi="ar-MA"/>
        </w:rPr>
      </w:pPr>
      <w:r w:rsidRPr="0062466D">
        <w:rPr>
          <w:rFonts w:ascii="Sakkal Majalla" w:hAnsi="Sakkal Majalla" w:cs="Sakkal Majalla"/>
          <w:sz w:val="28"/>
          <w:szCs w:val="28"/>
          <w:rtl/>
          <w:lang w:bidi="ar-MA"/>
        </w:rPr>
        <w:t>بيير بورديو</w:t>
      </w:r>
      <w:r w:rsidRPr="0062466D">
        <w:rPr>
          <w:rFonts w:ascii="Sakkal Majalla" w:hAnsi="Sakkal Majalla" w:cs="Sakkal Majalla" w:hint="cs"/>
          <w:sz w:val="28"/>
          <w:szCs w:val="28"/>
          <w:rtl/>
          <w:lang w:bidi="ar-MA"/>
        </w:rPr>
        <w:t>،(2009)</w:t>
      </w:r>
      <w:r w:rsidRPr="0062466D">
        <w:rPr>
          <w:rFonts w:ascii="Sakkal Majalla" w:hAnsi="Sakkal Majalla" w:cs="Sakkal Majalla"/>
          <w:sz w:val="28"/>
          <w:szCs w:val="28"/>
          <w:rtl/>
          <w:lang w:bidi="ar-MA"/>
        </w:rPr>
        <w:t xml:space="preserve"> </w:t>
      </w:r>
      <w:r w:rsidRPr="0062466D">
        <w:rPr>
          <w:rFonts w:ascii="Sakkal Majalla" w:hAnsi="Sakkal Majalla" w:cs="Sakkal Majalla" w:hint="cs"/>
          <w:sz w:val="28"/>
          <w:szCs w:val="28"/>
          <w:rtl/>
          <w:lang w:bidi="ar-MA"/>
        </w:rPr>
        <w:t>.الهيمنة الذكورية</w:t>
      </w:r>
      <w:r w:rsidRPr="0062466D">
        <w:rPr>
          <w:rFonts w:ascii="Sakkal Majalla" w:hAnsi="Sakkal Majalla" w:cs="Sakkal Majalla"/>
          <w:sz w:val="28"/>
          <w:szCs w:val="28"/>
          <w:rtl/>
          <w:lang w:bidi="ar-MA"/>
        </w:rPr>
        <w:t xml:space="preserve">، ترجمة: </w:t>
      </w:r>
      <w:r w:rsidRPr="0062466D">
        <w:rPr>
          <w:rFonts w:ascii="Sakkal Majalla" w:hAnsi="Sakkal Majalla" w:cs="Sakkal Majalla" w:hint="cs"/>
          <w:sz w:val="28"/>
          <w:szCs w:val="28"/>
          <w:rtl/>
          <w:lang w:bidi="ar-MA"/>
        </w:rPr>
        <w:t>سلمان قعفراني</w:t>
      </w:r>
      <w:r w:rsidRPr="0062466D">
        <w:rPr>
          <w:rFonts w:ascii="Sakkal Majalla" w:hAnsi="Sakkal Majalla" w:cs="Sakkal Majalla"/>
          <w:sz w:val="28"/>
          <w:szCs w:val="28"/>
          <w:rtl/>
          <w:lang w:bidi="ar-MA"/>
        </w:rPr>
        <w:t xml:space="preserve">، </w:t>
      </w:r>
      <w:r w:rsidRPr="0062466D">
        <w:rPr>
          <w:rFonts w:ascii="Sakkal Majalla" w:hAnsi="Sakkal Majalla" w:cs="Sakkal Majalla" w:hint="cs"/>
          <w:sz w:val="28"/>
          <w:szCs w:val="28"/>
          <w:rtl/>
          <w:lang w:bidi="ar-MA"/>
        </w:rPr>
        <w:t>مركز دراسات الوحدة العربية.</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مؤلفان أو أكثر: </w:t>
      </w:r>
    </w:p>
    <w:p w:rsidR="00AA1B0E" w:rsidRDefault="00AA1B0E" w:rsidP="00AA1B0E">
      <w:pPr>
        <w:bidi/>
        <w:spacing w:after="0" w:line="23" w:lineRule="atLeast"/>
        <w:ind w:firstLine="284"/>
        <w:jc w:val="both"/>
        <w:rPr>
          <w:rFonts w:ascii="Sakkal Majalla" w:hAnsi="Sakkal Majalla" w:cs="Sakkal Majalla"/>
          <w:sz w:val="28"/>
          <w:szCs w:val="28"/>
          <w:lang w:bidi="ar-MA"/>
        </w:rPr>
      </w:pPr>
      <w:r>
        <w:rPr>
          <w:rFonts w:ascii="Sakkal Majalla" w:hAnsi="Sakkal Majalla" w:cs="Sakkal Majalla" w:hint="cs"/>
          <w:sz w:val="28"/>
          <w:szCs w:val="28"/>
          <w:rtl/>
          <w:lang w:bidi="ar-MA"/>
        </w:rPr>
        <w:t xml:space="preserve"> </w:t>
      </w:r>
      <w:r w:rsidRPr="004834C6">
        <w:rPr>
          <w:rFonts w:ascii="Sakkal Majalla" w:hAnsi="Sakkal Majalla" w:cs="Sakkal Majalla" w:hint="cs"/>
          <w:sz w:val="28"/>
          <w:szCs w:val="28"/>
          <w:rtl/>
          <w:lang w:bidi="ar-MA"/>
        </w:rPr>
        <w:t>ماتيوز،ب.</w:t>
      </w:r>
      <w:r w:rsidRPr="004834C6">
        <w:rPr>
          <w:rFonts w:ascii="Sakkal Majalla" w:hAnsi="Sakkal Majalla" w:cs="Sakkal Majalla"/>
          <w:sz w:val="28"/>
          <w:szCs w:val="28"/>
          <w:lang w:bidi="ar-MA"/>
        </w:rPr>
        <w:t>&amp;</w:t>
      </w:r>
      <w:r w:rsidRPr="004834C6">
        <w:rPr>
          <w:rFonts w:ascii="Sakkal Majalla" w:hAnsi="Sakkal Majalla" w:cs="Sakkal Majalla" w:hint="cs"/>
          <w:sz w:val="28"/>
          <w:szCs w:val="28"/>
          <w:rtl/>
          <w:lang w:bidi="ar-MA"/>
        </w:rPr>
        <w:t xml:space="preserve"> روس، ل.(2016). الدليل العلمي لمناهج البحث في العلوم الاجتماعية، ترجمة: محمد الجوهري، المركز القومي للترجمة.</w:t>
      </w:r>
    </w:p>
    <w:p w:rsidR="00AA1B0E" w:rsidRPr="00967B80"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rtl/>
          <w:lang w:bidi="ar-MA"/>
        </w:rPr>
      </w:pPr>
      <w:r w:rsidRPr="00967B80">
        <w:rPr>
          <w:rFonts w:ascii="Sakkal Majalla" w:hAnsi="Sakkal Majalla" w:cs="Sakkal Majalla" w:hint="cs"/>
          <w:b/>
          <w:bCs/>
          <w:sz w:val="28"/>
          <w:szCs w:val="28"/>
          <w:rtl/>
          <w:lang w:bidi="ar-MA"/>
        </w:rPr>
        <w:t>مقالات المجلات :</w:t>
      </w:r>
    </w:p>
    <w:p w:rsidR="00AA1B0E" w:rsidRDefault="00AA1B0E" w:rsidP="00AA1B0E">
      <w:pPr>
        <w:bidi/>
        <w:spacing w:after="0" w:line="23" w:lineRule="atLeast"/>
        <w:ind w:firstLine="284"/>
        <w:jc w:val="both"/>
        <w:rPr>
          <w:rFonts w:ascii="Sakkal Majalla" w:hAnsi="Sakkal Majalla" w:cs="Sakkal Majalla"/>
          <w:sz w:val="28"/>
          <w:szCs w:val="28"/>
          <w:rtl/>
          <w:lang w:bidi="ar-MA"/>
        </w:rPr>
      </w:pPr>
      <w:r w:rsidRPr="004834C6">
        <w:rPr>
          <w:rFonts w:ascii="Sakkal Majalla" w:hAnsi="Sakkal Majalla" w:cs="Sakkal Majalla"/>
          <w:sz w:val="28"/>
          <w:szCs w:val="28"/>
          <w:rtl/>
          <w:lang w:bidi="ar-MA"/>
        </w:rPr>
        <w:t>شرادي</w:t>
      </w:r>
      <w:r>
        <w:rPr>
          <w:rFonts w:ascii="Sakkal Majalla" w:hAnsi="Sakkal Majalla" w:cs="Sakkal Majalla" w:hint="cs"/>
          <w:sz w:val="28"/>
          <w:szCs w:val="28"/>
          <w:rtl/>
          <w:lang w:bidi="ar-MA"/>
        </w:rPr>
        <w:t>،</w:t>
      </w:r>
      <w:r>
        <w:rPr>
          <w:rFonts w:ascii="Sakkal Majalla" w:hAnsi="Sakkal Majalla" w:cs="Sakkal Majalla"/>
          <w:sz w:val="28"/>
          <w:szCs w:val="28"/>
          <w:rtl/>
          <w:lang w:bidi="ar-MA"/>
        </w:rPr>
        <w:t xml:space="preserve"> ج</w:t>
      </w:r>
      <w:r>
        <w:rPr>
          <w:rFonts w:ascii="Sakkal Majalla" w:hAnsi="Sakkal Majalla" w:cs="Sakkal Majalla" w:hint="cs"/>
          <w:sz w:val="28"/>
          <w:szCs w:val="28"/>
          <w:rtl/>
          <w:lang w:bidi="ar-MA"/>
        </w:rPr>
        <w:t>.(2013).</w:t>
      </w:r>
      <w:r w:rsidRPr="004834C6">
        <w:rPr>
          <w:rFonts w:ascii="Sakkal Majalla" w:hAnsi="Sakkal Majalla" w:cs="Sakkal Majalla"/>
          <w:sz w:val="28"/>
          <w:szCs w:val="28"/>
          <w:rtl/>
          <w:lang w:bidi="ar-MA"/>
        </w:rPr>
        <w:t xml:space="preserve"> </w:t>
      </w:r>
      <w:r w:rsidRPr="004834C6">
        <w:rPr>
          <w:rFonts w:ascii="Sakkal Majalla" w:hAnsi="Sakkal Majalla" w:cs="Sakkal Majalla"/>
          <w:i/>
          <w:iCs/>
          <w:sz w:val="28"/>
          <w:szCs w:val="28"/>
          <w:rtl/>
          <w:lang w:bidi="ar-MA"/>
        </w:rPr>
        <w:t xml:space="preserve">البنى الزراعية والتغير الاجتماعي: من </w:t>
      </w:r>
      <w:r w:rsidRPr="004834C6">
        <w:rPr>
          <w:rFonts w:ascii="Sakkal Majalla" w:hAnsi="Sakkal Majalla" w:cs="Sakkal Majalla" w:hint="cs"/>
          <w:i/>
          <w:iCs/>
          <w:sz w:val="28"/>
          <w:szCs w:val="28"/>
          <w:rtl/>
          <w:lang w:bidi="ar-MA"/>
        </w:rPr>
        <w:t>الإقطاع</w:t>
      </w:r>
      <w:r w:rsidRPr="004834C6">
        <w:rPr>
          <w:rFonts w:ascii="Sakkal Majalla" w:hAnsi="Sakkal Majalla" w:cs="Sakkal Majalla"/>
          <w:i/>
          <w:iCs/>
          <w:sz w:val="28"/>
          <w:szCs w:val="28"/>
          <w:rtl/>
          <w:lang w:bidi="ar-MA"/>
        </w:rPr>
        <w:t xml:space="preserve"> إلى الرأسمالية</w:t>
      </w:r>
      <w:r w:rsidRPr="004834C6">
        <w:rPr>
          <w:rFonts w:ascii="Sakkal Majalla" w:hAnsi="Sakkal Majalla" w:cs="Sakkal Majalla"/>
          <w:sz w:val="28"/>
          <w:szCs w:val="28"/>
          <w:rtl/>
          <w:lang w:bidi="ar-MA"/>
        </w:rPr>
        <w:t>، مجلة</w:t>
      </w:r>
      <w:r>
        <w:rPr>
          <w:rFonts w:ascii="Sakkal Majalla" w:hAnsi="Sakkal Majalla" w:cs="Sakkal Majalla"/>
          <w:sz w:val="28"/>
          <w:szCs w:val="28"/>
          <w:rtl/>
          <w:lang w:bidi="ar-MA"/>
        </w:rPr>
        <w:t xml:space="preserve"> إضافات، العددان 23-24</w:t>
      </w:r>
      <w:r>
        <w:rPr>
          <w:rFonts w:ascii="Sakkal Majalla" w:hAnsi="Sakkal Majalla" w:cs="Sakkal Majalla" w:hint="cs"/>
          <w:sz w:val="28"/>
          <w:szCs w:val="28"/>
          <w:rtl/>
          <w:lang w:bidi="ar-MA"/>
        </w:rPr>
        <w:t>. ص 18-35.</w:t>
      </w:r>
    </w:p>
    <w:p w:rsidR="00AA1B0E" w:rsidRPr="00967B80" w:rsidRDefault="00AA1B0E" w:rsidP="00AA1B0E">
      <w:pPr>
        <w:pStyle w:val="ListParagraph"/>
        <w:numPr>
          <w:ilvl w:val="0"/>
          <w:numId w:val="19"/>
        </w:numPr>
        <w:bidi/>
        <w:spacing w:after="0" w:line="23" w:lineRule="atLeast"/>
        <w:ind w:firstLine="284"/>
        <w:jc w:val="both"/>
        <w:rPr>
          <w:rFonts w:ascii="Sakkal Majalla" w:hAnsi="Sakkal Majalla" w:cs="Sakkal Majalla"/>
          <w:b/>
          <w:bCs/>
          <w:sz w:val="28"/>
          <w:szCs w:val="28"/>
          <w:rtl/>
          <w:lang w:bidi="ar-MA"/>
        </w:rPr>
      </w:pPr>
      <w:r w:rsidRPr="00967B80">
        <w:rPr>
          <w:rFonts w:ascii="Sakkal Majalla" w:hAnsi="Sakkal Majalla" w:cs="Sakkal Majalla" w:hint="cs"/>
          <w:b/>
          <w:bCs/>
          <w:sz w:val="28"/>
          <w:szCs w:val="28"/>
          <w:rtl/>
          <w:lang w:bidi="ar-MA"/>
        </w:rPr>
        <w:lastRenderedPageBreak/>
        <w:t>المصادر الإلكترونية:</w:t>
      </w:r>
    </w:p>
    <w:p w:rsidR="00AA1B0E" w:rsidRDefault="00AA1B0E" w:rsidP="00AA1B0E">
      <w:pPr>
        <w:bidi/>
        <w:spacing w:after="0" w:line="23" w:lineRule="atLeast"/>
        <w:ind w:firstLine="284"/>
        <w:jc w:val="both"/>
        <w:rPr>
          <w:rFonts w:ascii="Sakkal Majalla" w:hAnsi="Sakkal Majalla" w:cs="Sakkal Majalla"/>
          <w:sz w:val="28"/>
          <w:szCs w:val="28"/>
          <w:lang w:bidi="ar-MA"/>
        </w:rPr>
      </w:pPr>
      <w:r>
        <w:rPr>
          <w:rFonts w:ascii="Sakkal Majalla" w:hAnsi="Sakkal Majalla" w:cs="Sakkal Majalla" w:hint="cs"/>
          <w:sz w:val="28"/>
          <w:szCs w:val="28"/>
          <w:rtl/>
          <w:lang w:bidi="ar-MA"/>
        </w:rPr>
        <w:t xml:space="preserve">الأمم المتحدة (2020). </w:t>
      </w:r>
      <w:r w:rsidRPr="004834C6">
        <w:rPr>
          <w:rFonts w:ascii="Sakkal Majalla" w:hAnsi="Sakkal Majalla" w:cs="Sakkal Majalla" w:hint="cs"/>
          <w:i/>
          <w:iCs/>
          <w:sz w:val="28"/>
          <w:szCs w:val="28"/>
          <w:rtl/>
          <w:lang w:bidi="ar-MA"/>
        </w:rPr>
        <w:t>التقرير الاجتماعي العالمي 2020</w:t>
      </w:r>
      <w:r>
        <w:rPr>
          <w:rFonts w:ascii="Sakkal Majalla" w:hAnsi="Sakkal Majalla" w:cs="Sakkal Majalla" w:hint="cs"/>
          <w:sz w:val="28"/>
          <w:szCs w:val="28"/>
          <w:rtl/>
          <w:lang w:bidi="ar-MA"/>
        </w:rPr>
        <w:t>. قسم الشؤون الاقتصادية والاجتماعية.</w:t>
      </w:r>
    </w:p>
    <w:p w:rsidR="00AA1B0E" w:rsidRDefault="00AA1B0E" w:rsidP="00AA1B0E">
      <w:pPr>
        <w:bidi/>
        <w:spacing w:after="0" w:line="23" w:lineRule="atLeast"/>
        <w:ind w:firstLine="284"/>
        <w:jc w:val="both"/>
        <w:rPr>
          <w:rFonts w:ascii="Sakkal Majalla" w:hAnsi="Sakkal Majalla" w:cs="Sakkal Majalla"/>
          <w:sz w:val="28"/>
          <w:szCs w:val="28"/>
          <w:rtl/>
          <w:lang w:bidi="ar-MA"/>
        </w:rPr>
      </w:pPr>
    </w:p>
    <w:p w:rsidR="00AA1B0E" w:rsidRPr="005D3BC7" w:rsidRDefault="00AA1B0E" w:rsidP="00AA1B0E">
      <w:pPr>
        <w:spacing w:after="0" w:line="23" w:lineRule="atLeast"/>
        <w:ind w:firstLine="284"/>
        <w:jc w:val="both"/>
        <w:rPr>
          <w:rFonts w:asciiTheme="majorBidi" w:hAnsiTheme="majorBidi" w:cstheme="majorBidi"/>
          <w:b/>
          <w:bCs/>
          <w:sz w:val="32"/>
          <w:szCs w:val="32"/>
          <w:lang w:val="en-AU" w:bidi="ar-MA"/>
        </w:rPr>
      </w:pPr>
      <w:r w:rsidRPr="005D3BC7">
        <w:rPr>
          <w:rFonts w:asciiTheme="majorBidi" w:hAnsiTheme="majorBidi" w:cstheme="majorBidi"/>
          <w:b/>
          <w:bCs/>
          <w:sz w:val="32"/>
          <w:szCs w:val="32"/>
          <w:lang w:val="en-AU" w:bidi="ar-MA"/>
        </w:rPr>
        <w:t>In-text citations (APA 7th, English)</w:t>
      </w:r>
    </w:p>
    <w:p w:rsidR="00AA1B0E" w:rsidRPr="00967B80" w:rsidRDefault="00AA1B0E" w:rsidP="00AA1B0E">
      <w:pPr>
        <w:pStyle w:val="ListParagraph"/>
        <w:numPr>
          <w:ilvl w:val="0"/>
          <w:numId w:val="20"/>
        </w:numPr>
        <w:spacing w:after="0" w:line="23" w:lineRule="atLeast"/>
        <w:ind w:firstLine="284"/>
        <w:jc w:val="both"/>
        <w:rPr>
          <w:rFonts w:asciiTheme="majorBidi" w:hAnsiTheme="majorBidi" w:cstheme="majorBidi"/>
          <w:b/>
          <w:bCs/>
          <w:sz w:val="28"/>
          <w:szCs w:val="28"/>
          <w:lang w:val="en-AU" w:bidi="ar-MA"/>
        </w:rPr>
      </w:pPr>
      <w:r w:rsidRPr="00967B80">
        <w:rPr>
          <w:rFonts w:asciiTheme="majorBidi" w:hAnsiTheme="majorBidi" w:cstheme="majorBidi"/>
          <w:b/>
          <w:bCs/>
          <w:sz w:val="28"/>
          <w:szCs w:val="28"/>
          <w:lang w:val="en-AU" w:bidi="ar-MA"/>
        </w:rPr>
        <w:t>Books and journals:</w:t>
      </w:r>
    </w:p>
    <w:p w:rsidR="00AA1B0E" w:rsidRPr="005D3BC7" w:rsidRDefault="00AA1B0E" w:rsidP="00AA1B0E">
      <w:pPr>
        <w:spacing w:after="0" w:line="23" w:lineRule="atLeast"/>
        <w:ind w:firstLine="284"/>
        <w:jc w:val="both"/>
        <w:rPr>
          <w:rFonts w:asciiTheme="majorBidi" w:hAnsiTheme="majorBidi" w:cstheme="majorBidi"/>
          <w:sz w:val="28"/>
          <w:szCs w:val="28"/>
          <w:lang w:val="en-AU" w:bidi="ar-MA"/>
        </w:rPr>
      </w:pPr>
      <w:r w:rsidRPr="005D3BC7">
        <w:rPr>
          <w:rFonts w:asciiTheme="majorBidi" w:hAnsiTheme="majorBidi" w:cstheme="majorBidi"/>
          <w:b/>
          <w:bCs/>
          <w:sz w:val="28"/>
          <w:szCs w:val="28"/>
          <w:lang w:val="en-AU" w:bidi="ar-MA"/>
        </w:rPr>
        <w:t>One author</w:t>
      </w:r>
      <w:r w:rsidRPr="005D3BC7">
        <w:rPr>
          <w:rFonts w:asciiTheme="majorBidi" w:hAnsiTheme="majorBidi" w:cstheme="majorBidi"/>
          <w:sz w:val="28"/>
          <w:szCs w:val="28"/>
          <w:lang w:val="en-AU" w:bidi="ar-MA"/>
        </w:rPr>
        <w:t>: “social change is a structural phenomenon” (Giddens, 2013, p.45)</w:t>
      </w:r>
    </w:p>
    <w:p w:rsidR="00AA1B0E" w:rsidRPr="005D3BC7" w:rsidRDefault="00AA1B0E" w:rsidP="00AA1B0E">
      <w:pPr>
        <w:spacing w:after="0" w:line="23" w:lineRule="atLeast"/>
        <w:ind w:firstLine="284"/>
        <w:jc w:val="both"/>
        <w:rPr>
          <w:rFonts w:asciiTheme="majorBidi" w:hAnsiTheme="majorBidi" w:cstheme="majorBidi"/>
          <w:sz w:val="28"/>
          <w:szCs w:val="28"/>
          <w:lang w:val="en-AU" w:bidi="ar-MA"/>
        </w:rPr>
      </w:pPr>
      <w:r w:rsidRPr="005D3BC7">
        <w:rPr>
          <w:rFonts w:asciiTheme="majorBidi" w:hAnsiTheme="majorBidi" w:cstheme="majorBidi"/>
          <w:sz w:val="28"/>
          <w:szCs w:val="28"/>
          <w:lang w:val="en-AU" w:bidi="ar-MA"/>
        </w:rPr>
        <w:t xml:space="preserve">Two authors or more: “The social field is deeply influenced by economic transformations” (Bourdieu &amp; </w:t>
      </w:r>
      <w:proofErr w:type="spellStart"/>
      <w:r w:rsidRPr="005D3BC7">
        <w:rPr>
          <w:rFonts w:asciiTheme="majorBidi" w:hAnsiTheme="majorBidi" w:cstheme="majorBidi"/>
          <w:sz w:val="28"/>
          <w:szCs w:val="28"/>
          <w:lang w:val="en-AU" w:bidi="ar-MA"/>
        </w:rPr>
        <w:t>Wacquant</w:t>
      </w:r>
      <w:proofErr w:type="spellEnd"/>
      <w:r w:rsidRPr="005D3BC7">
        <w:rPr>
          <w:rFonts w:asciiTheme="majorBidi" w:hAnsiTheme="majorBidi" w:cstheme="majorBidi"/>
          <w:sz w:val="28"/>
          <w:szCs w:val="28"/>
          <w:lang w:val="en-AU" w:bidi="ar-MA"/>
        </w:rPr>
        <w:t xml:space="preserve">, 1992, p.72) </w:t>
      </w:r>
    </w:p>
    <w:p w:rsidR="00AA1B0E" w:rsidRPr="005D3BC7" w:rsidRDefault="00AA1B0E" w:rsidP="00AA1B0E">
      <w:pPr>
        <w:pStyle w:val="ListParagraph"/>
        <w:numPr>
          <w:ilvl w:val="0"/>
          <w:numId w:val="20"/>
        </w:numPr>
        <w:spacing w:after="0" w:line="23" w:lineRule="atLeast"/>
        <w:ind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Websites:</w:t>
      </w:r>
    </w:p>
    <w:p w:rsidR="00AA1B0E" w:rsidRPr="005D3BC7" w:rsidRDefault="00AA1B0E" w:rsidP="00AA1B0E">
      <w:pPr>
        <w:spacing w:after="0" w:line="23" w:lineRule="atLeast"/>
        <w:ind w:left="284" w:firstLine="284"/>
        <w:jc w:val="both"/>
        <w:rPr>
          <w:rFonts w:asciiTheme="majorBidi" w:hAnsiTheme="majorBidi" w:cstheme="majorBidi"/>
          <w:sz w:val="28"/>
          <w:szCs w:val="28"/>
          <w:lang w:val="en-AU" w:bidi="ar-MA"/>
        </w:rPr>
      </w:pPr>
      <w:r w:rsidRPr="005D3BC7">
        <w:rPr>
          <w:rFonts w:asciiTheme="majorBidi" w:hAnsiTheme="majorBidi" w:cstheme="majorBidi"/>
          <w:sz w:val="28"/>
          <w:szCs w:val="28"/>
          <w:lang w:val="en-AU" w:bidi="ar-MA"/>
        </w:rPr>
        <w:t>The United Nations (</w:t>
      </w:r>
      <w:proofErr w:type="gramStart"/>
      <w:r w:rsidRPr="005D3BC7">
        <w:rPr>
          <w:rFonts w:asciiTheme="majorBidi" w:hAnsiTheme="majorBidi" w:cstheme="majorBidi"/>
          <w:sz w:val="28"/>
          <w:szCs w:val="28"/>
          <w:lang w:val="en-AU" w:bidi="ar-MA"/>
        </w:rPr>
        <w:t>2020,para</w:t>
      </w:r>
      <w:proofErr w:type="gramEnd"/>
      <w:r w:rsidRPr="005D3BC7">
        <w:rPr>
          <w:rFonts w:asciiTheme="majorBidi" w:hAnsiTheme="majorBidi" w:cstheme="majorBidi"/>
          <w:sz w:val="28"/>
          <w:szCs w:val="28"/>
          <w:lang w:val="en-AU" w:bidi="ar-MA"/>
        </w:rPr>
        <w:t>.3) emphasized that social inequalities have deepened globally.</w:t>
      </w:r>
    </w:p>
    <w:p w:rsidR="00AA1B0E" w:rsidRPr="005D3BC7" w:rsidRDefault="00AA1B0E" w:rsidP="00AA1B0E">
      <w:pPr>
        <w:spacing w:after="0" w:line="23" w:lineRule="atLeast"/>
        <w:ind w:left="284" w:firstLine="284"/>
        <w:jc w:val="both"/>
        <w:rPr>
          <w:rFonts w:asciiTheme="majorBidi" w:hAnsiTheme="majorBidi" w:cstheme="majorBidi"/>
          <w:sz w:val="28"/>
          <w:szCs w:val="28"/>
          <w:lang w:val="en-AU" w:bidi="ar-MA"/>
        </w:rPr>
      </w:pPr>
    </w:p>
    <w:p w:rsidR="00AA1B0E" w:rsidRPr="005D3BC7" w:rsidRDefault="00AA1B0E" w:rsidP="00AA1B0E">
      <w:pPr>
        <w:spacing w:after="0" w:line="23" w:lineRule="atLeast"/>
        <w:ind w:left="284"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References (APA 7</w:t>
      </w:r>
      <w:r w:rsidRPr="005D3BC7">
        <w:rPr>
          <w:rFonts w:asciiTheme="majorBidi" w:hAnsiTheme="majorBidi" w:cstheme="majorBidi"/>
          <w:b/>
          <w:bCs/>
          <w:sz w:val="28"/>
          <w:szCs w:val="28"/>
          <w:vertAlign w:val="superscript"/>
          <w:lang w:val="en-AU" w:bidi="ar-MA"/>
        </w:rPr>
        <w:t>th</w:t>
      </w:r>
      <w:r w:rsidRPr="005D3BC7">
        <w:rPr>
          <w:rFonts w:asciiTheme="majorBidi" w:hAnsiTheme="majorBidi" w:cstheme="majorBidi"/>
          <w:b/>
          <w:bCs/>
          <w:sz w:val="28"/>
          <w:szCs w:val="28"/>
          <w:lang w:val="en-AU" w:bidi="ar-MA"/>
        </w:rPr>
        <w:t xml:space="preserve">, English) </w:t>
      </w:r>
    </w:p>
    <w:p w:rsidR="00AA1B0E" w:rsidRPr="005D3BC7" w:rsidRDefault="00AA1B0E" w:rsidP="00AA1B0E">
      <w:pPr>
        <w:pStyle w:val="ListParagraph"/>
        <w:numPr>
          <w:ilvl w:val="0"/>
          <w:numId w:val="20"/>
        </w:numPr>
        <w:spacing w:after="0" w:line="23" w:lineRule="atLeast"/>
        <w:ind w:firstLine="284"/>
        <w:jc w:val="both"/>
        <w:rPr>
          <w:rFonts w:asciiTheme="majorBidi" w:hAnsiTheme="majorBidi" w:cstheme="majorBidi"/>
          <w:b/>
          <w:bCs/>
          <w:sz w:val="28"/>
          <w:szCs w:val="28"/>
          <w:lang w:val="en-AU" w:bidi="ar-MA"/>
        </w:rPr>
      </w:pPr>
      <w:r w:rsidRPr="005D3BC7">
        <w:rPr>
          <w:rFonts w:asciiTheme="majorBidi" w:hAnsiTheme="majorBidi" w:cstheme="majorBidi"/>
          <w:b/>
          <w:bCs/>
          <w:sz w:val="28"/>
          <w:szCs w:val="28"/>
          <w:lang w:val="en-AU" w:bidi="ar-MA"/>
        </w:rPr>
        <w:t xml:space="preserve">Books and journals: </w:t>
      </w:r>
    </w:p>
    <w:p w:rsidR="00AA1B0E" w:rsidRPr="005D3BC7" w:rsidRDefault="00AA1B0E" w:rsidP="00AA1B0E">
      <w:pPr>
        <w:spacing w:after="0" w:line="23" w:lineRule="atLeast"/>
        <w:ind w:left="360" w:firstLine="284"/>
        <w:jc w:val="both"/>
        <w:rPr>
          <w:rFonts w:asciiTheme="majorBidi" w:hAnsiTheme="majorBidi" w:cstheme="majorBidi"/>
          <w:sz w:val="28"/>
          <w:szCs w:val="28"/>
          <w:lang w:val="en-AU" w:bidi="ar-MA"/>
        </w:rPr>
      </w:pPr>
      <w:r w:rsidRPr="002021EE">
        <w:rPr>
          <w:rFonts w:asciiTheme="majorBidi" w:hAnsiTheme="majorBidi" w:cstheme="majorBidi"/>
          <w:sz w:val="28"/>
          <w:szCs w:val="28"/>
          <w:lang w:val="en-AU" w:bidi="ar-MA"/>
        </w:rPr>
        <w:t xml:space="preserve">Bourdieu, P. &amp; </w:t>
      </w:r>
      <w:proofErr w:type="spellStart"/>
      <w:r w:rsidRPr="002021EE">
        <w:rPr>
          <w:rFonts w:asciiTheme="majorBidi" w:hAnsiTheme="majorBidi" w:cstheme="majorBidi"/>
          <w:sz w:val="28"/>
          <w:szCs w:val="28"/>
          <w:lang w:val="en-AU" w:bidi="ar-MA"/>
        </w:rPr>
        <w:t>Wacquant</w:t>
      </w:r>
      <w:proofErr w:type="spellEnd"/>
      <w:r w:rsidRPr="002021EE">
        <w:rPr>
          <w:rFonts w:asciiTheme="majorBidi" w:hAnsiTheme="majorBidi" w:cstheme="majorBidi"/>
          <w:sz w:val="28"/>
          <w:szCs w:val="28"/>
          <w:lang w:val="en-AU" w:bidi="ar-MA"/>
        </w:rPr>
        <w:t xml:space="preserve">, L. (1992). </w:t>
      </w:r>
      <w:r w:rsidRPr="005D3BC7">
        <w:rPr>
          <w:rFonts w:asciiTheme="majorBidi" w:hAnsiTheme="majorBidi" w:cstheme="majorBidi"/>
          <w:i/>
          <w:iCs/>
          <w:sz w:val="28"/>
          <w:szCs w:val="28"/>
          <w:lang w:val="en-AU" w:bidi="ar-MA"/>
        </w:rPr>
        <w:t>An invitation to reflexive sociology</w:t>
      </w:r>
      <w:r w:rsidRPr="005D3BC7">
        <w:rPr>
          <w:rFonts w:asciiTheme="majorBidi" w:hAnsiTheme="majorBidi" w:cstheme="majorBidi"/>
          <w:sz w:val="28"/>
          <w:szCs w:val="28"/>
          <w:lang w:val="en-AU" w:bidi="ar-MA"/>
        </w:rPr>
        <w:t>. University of Chicago Press.</w:t>
      </w:r>
    </w:p>
    <w:p w:rsidR="00AA1B0E" w:rsidRPr="005D3BC7" w:rsidRDefault="00AA1B0E" w:rsidP="00AA1B0E">
      <w:pPr>
        <w:spacing w:after="0" w:line="23" w:lineRule="atLeast"/>
        <w:ind w:left="360" w:firstLine="284"/>
        <w:jc w:val="both"/>
        <w:rPr>
          <w:rFonts w:asciiTheme="majorBidi" w:hAnsiTheme="majorBidi" w:cstheme="majorBidi"/>
          <w:i/>
          <w:iCs/>
          <w:sz w:val="28"/>
          <w:szCs w:val="28"/>
          <w:lang w:val="en-AU" w:bidi="ar-MA"/>
        </w:rPr>
      </w:pPr>
      <w:proofErr w:type="spellStart"/>
      <w:proofErr w:type="gramStart"/>
      <w:r w:rsidRPr="005D3BC7">
        <w:rPr>
          <w:rFonts w:asciiTheme="majorBidi" w:hAnsiTheme="majorBidi" w:cstheme="majorBidi"/>
          <w:sz w:val="28"/>
          <w:szCs w:val="28"/>
          <w:lang w:val="en-AU" w:bidi="ar-MA"/>
        </w:rPr>
        <w:t>Wellman,B</w:t>
      </w:r>
      <w:proofErr w:type="spellEnd"/>
      <w:r w:rsidRPr="005D3BC7">
        <w:rPr>
          <w:rFonts w:asciiTheme="majorBidi" w:hAnsiTheme="majorBidi" w:cstheme="majorBidi"/>
          <w:sz w:val="28"/>
          <w:szCs w:val="28"/>
          <w:lang w:val="en-AU" w:bidi="ar-MA"/>
        </w:rPr>
        <w:t>.</w:t>
      </w:r>
      <w:proofErr w:type="gramEnd"/>
      <w:r w:rsidRPr="005D3BC7">
        <w:rPr>
          <w:rFonts w:asciiTheme="majorBidi" w:hAnsiTheme="majorBidi" w:cstheme="majorBidi"/>
          <w:sz w:val="28"/>
          <w:szCs w:val="28"/>
          <w:lang w:val="en-AU" w:bidi="ar-MA"/>
        </w:rPr>
        <w:t xml:space="preserve"> (2001). Physical place and </w:t>
      </w:r>
      <w:proofErr w:type="spellStart"/>
      <w:r w:rsidRPr="005D3BC7">
        <w:rPr>
          <w:rFonts w:asciiTheme="majorBidi" w:hAnsiTheme="majorBidi" w:cstheme="majorBidi"/>
          <w:sz w:val="28"/>
          <w:szCs w:val="28"/>
          <w:lang w:val="en-AU" w:bidi="ar-MA"/>
        </w:rPr>
        <w:t>cyberplace</w:t>
      </w:r>
      <w:proofErr w:type="spellEnd"/>
      <w:r w:rsidRPr="005D3BC7">
        <w:rPr>
          <w:rFonts w:asciiTheme="majorBidi" w:hAnsiTheme="majorBidi" w:cstheme="majorBidi"/>
          <w:sz w:val="28"/>
          <w:szCs w:val="28"/>
          <w:lang w:val="en-AU" w:bidi="ar-MA"/>
        </w:rPr>
        <w:t xml:space="preserve">: The </w:t>
      </w:r>
      <w:proofErr w:type="spellStart"/>
      <w:r w:rsidRPr="005D3BC7">
        <w:rPr>
          <w:rFonts w:asciiTheme="majorBidi" w:hAnsiTheme="majorBidi" w:cstheme="majorBidi"/>
          <w:sz w:val="28"/>
          <w:szCs w:val="28"/>
          <w:lang w:val="en-AU" w:bidi="ar-MA"/>
        </w:rPr>
        <w:t>risz</w:t>
      </w:r>
      <w:proofErr w:type="spellEnd"/>
      <w:r w:rsidRPr="005D3BC7">
        <w:rPr>
          <w:rFonts w:asciiTheme="majorBidi" w:hAnsiTheme="majorBidi" w:cstheme="majorBidi"/>
          <w:sz w:val="28"/>
          <w:szCs w:val="28"/>
          <w:lang w:val="en-AU" w:bidi="ar-MA"/>
        </w:rPr>
        <w:t xml:space="preserve"> of personalized networking. </w:t>
      </w:r>
      <w:r w:rsidRPr="005D3BC7">
        <w:rPr>
          <w:rFonts w:asciiTheme="majorBidi" w:hAnsiTheme="majorBidi" w:cstheme="majorBidi"/>
          <w:i/>
          <w:iCs/>
          <w:sz w:val="28"/>
          <w:szCs w:val="28"/>
          <w:lang w:val="en-AU" w:bidi="ar-MA"/>
        </w:rPr>
        <w:t>International journal of Urban and Regional Research, 25(2), 277-252.</w:t>
      </w:r>
    </w:p>
    <w:p w:rsidR="00AA1B0E" w:rsidRPr="005D3BC7" w:rsidRDefault="00AA1B0E" w:rsidP="00AA1B0E">
      <w:pPr>
        <w:pStyle w:val="ListParagraph"/>
        <w:numPr>
          <w:ilvl w:val="0"/>
          <w:numId w:val="20"/>
        </w:numPr>
        <w:spacing w:after="0" w:line="23" w:lineRule="atLeast"/>
        <w:ind w:firstLine="284"/>
        <w:jc w:val="both"/>
        <w:rPr>
          <w:rFonts w:asciiTheme="majorBidi" w:hAnsiTheme="majorBidi" w:cstheme="majorBidi"/>
          <w:b/>
          <w:bCs/>
          <w:sz w:val="28"/>
          <w:szCs w:val="28"/>
          <w:lang w:val="en-AU" w:bidi="ar-MA"/>
        </w:rPr>
      </w:pPr>
      <w:proofErr w:type="spellStart"/>
      <w:r w:rsidRPr="005D3BC7">
        <w:rPr>
          <w:rFonts w:asciiTheme="majorBidi" w:hAnsiTheme="majorBidi" w:cstheme="majorBidi"/>
          <w:b/>
          <w:bCs/>
          <w:sz w:val="28"/>
          <w:szCs w:val="28"/>
          <w:lang w:val="en-AU" w:bidi="ar-MA"/>
        </w:rPr>
        <w:t>Websities</w:t>
      </w:r>
      <w:proofErr w:type="spellEnd"/>
      <w:r w:rsidRPr="005D3BC7">
        <w:rPr>
          <w:rFonts w:asciiTheme="majorBidi" w:hAnsiTheme="majorBidi" w:cstheme="majorBidi"/>
          <w:b/>
          <w:bCs/>
          <w:sz w:val="28"/>
          <w:szCs w:val="28"/>
          <w:lang w:val="en-AU" w:bidi="ar-MA"/>
        </w:rPr>
        <w:t>:</w:t>
      </w:r>
    </w:p>
    <w:p w:rsidR="00AA1B0E" w:rsidRDefault="00AA1B0E" w:rsidP="00AA1B0E">
      <w:pPr>
        <w:spacing w:after="0" w:line="23" w:lineRule="atLeast"/>
        <w:ind w:left="360" w:firstLine="284"/>
        <w:jc w:val="both"/>
        <w:rPr>
          <w:rFonts w:asciiTheme="majorBidi" w:hAnsiTheme="majorBidi" w:cstheme="majorBidi"/>
          <w:sz w:val="28"/>
          <w:szCs w:val="28"/>
          <w:lang w:bidi="ar-MA"/>
        </w:rPr>
      </w:pPr>
      <w:proofErr w:type="gramStart"/>
      <w:r w:rsidRPr="005D3BC7">
        <w:rPr>
          <w:rFonts w:asciiTheme="majorBidi" w:hAnsiTheme="majorBidi" w:cstheme="majorBidi"/>
          <w:sz w:val="28"/>
          <w:szCs w:val="28"/>
          <w:lang w:val="en-AU" w:bidi="ar-MA"/>
        </w:rPr>
        <w:t>United  Nations</w:t>
      </w:r>
      <w:proofErr w:type="gramEnd"/>
      <w:r w:rsidRPr="005D3BC7">
        <w:rPr>
          <w:rFonts w:asciiTheme="majorBidi" w:hAnsiTheme="majorBidi" w:cstheme="majorBidi"/>
          <w:sz w:val="28"/>
          <w:szCs w:val="28"/>
          <w:lang w:val="en-AU" w:bidi="ar-MA"/>
        </w:rPr>
        <w:t xml:space="preserve">, (2020). </w:t>
      </w:r>
      <w:r w:rsidRPr="005D3BC7">
        <w:rPr>
          <w:rFonts w:asciiTheme="majorBidi" w:hAnsiTheme="majorBidi" w:cstheme="majorBidi"/>
          <w:i/>
          <w:iCs/>
          <w:sz w:val="28"/>
          <w:szCs w:val="28"/>
          <w:lang w:val="en-AU" w:bidi="ar-MA"/>
        </w:rPr>
        <w:t xml:space="preserve">World social report 2020: Inequality in a rapidly changing world. </w:t>
      </w:r>
      <w:proofErr w:type="spellStart"/>
      <w:r w:rsidRPr="002021EE">
        <w:rPr>
          <w:rFonts w:asciiTheme="majorBidi" w:hAnsiTheme="majorBidi" w:cstheme="majorBidi"/>
          <w:sz w:val="28"/>
          <w:szCs w:val="28"/>
          <w:lang w:bidi="ar-MA"/>
        </w:rPr>
        <w:t>Departement</w:t>
      </w:r>
      <w:proofErr w:type="spellEnd"/>
      <w:r w:rsidRPr="002021EE">
        <w:rPr>
          <w:rFonts w:asciiTheme="majorBidi" w:hAnsiTheme="majorBidi" w:cstheme="majorBidi"/>
          <w:sz w:val="28"/>
          <w:szCs w:val="28"/>
          <w:lang w:bidi="ar-MA"/>
        </w:rPr>
        <w:t xml:space="preserve"> of </w:t>
      </w:r>
      <w:proofErr w:type="spellStart"/>
      <w:r w:rsidRPr="002021EE">
        <w:rPr>
          <w:rFonts w:asciiTheme="majorBidi" w:hAnsiTheme="majorBidi" w:cstheme="majorBidi"/>
          <w:sz w:val="28"/>
          <w:szCs w:val="28"/>
          <w:lang w:bidi="ar-MA"/>
        </w:rPr>
        <w:t>Economic</w:t>
      </w:r>
      <w:proofErr w:type="spellEnd"/>
      <w:r w:rsidRPr="002021EE">
        <w:rPr>
          <w:rFonts w:asciiTheme="majorBidi" w:hAnsiTheme="majorBidi" w:cstheme="majorBidi"/>
          <w:sz w:val="28"/>
          <w:szCs w:val="28"/>
          <w:lang w:bidi="ar-MA"/>
        </w:rPr>
        <w:t xml:space="preserve"> and Social </w:t>
      </w:r>
      <w:proofErr w:type="spellStart"/>
      <w:r w:rsidRPr="002021EE">
        <w:rPr>
          <w:rFonts w:asciiTheme="majorBidi" w:hAnsiTheme="majorBidi" w:cstheme="majorBidi"/>
          <w:sz w:val="28"/>
          <w:szCs w:val="28"/>
          <w:lang w:bidi="ar-MA"/>
        </w:rPr>
        <w:t>Affairs</w:t>
      </w:r>
      <w:proofErr w:type="spellEnd"/>
      <w:r w:rsidRPr="002021EE">
        <w:rPr>
          <w:rFonts w:asciiTheme="majorBidi" w:hAnsiTheme="majorBidi" w:cstheme="majorBidi"/>
          <w:sz w:val="28"/>
          <w:szCs w:val="28"/>
          <w:lang w:bidi="ar-MA"/>
        </w:rPr>
        <w:t>.</w:t>
      </w:r>
    </w:p>
    <w:p w:rsidR="00AA1B0E" w:rsidRPr="002021EE" w:rsidRDefault="00AA1B0E" w:rsidP="00AA1B0E">
      <w:pPr>
        <w:spacing w:after="0" w:line="23" w:lineRule="atLeast"/>
        <w:ind w:left="360" w:firstLine="284"/>
        <w:jc w:val="both"/>
        <w:rPr>
          <w:rFonts w:asciiTheme="majorBidi" w:hAnsiTheme="majorBidi" w:cstheme="majorBidi"/>
          <w:sz w:val="28"/>
          <w:szCs w:val="28"/>
          <w:lang w:bidi="ar-MA"/>
        </w:rPr>
      </w:pPr>
    </w:p>
    <w:p w:rsidR="00AA1B0E" w:rsidRPr="005D3BC7" w:rsidRDefault="00AA1B0E" w:rsidP="00AA1B0E">
      <w:pPr>
        <w:spacing w:after="0" w:line="23" w:lineRule="atLeast"/>
        <w:ind w:left="360" w:firstLine="284"/>
        <w:jc w:val="both"/>
        <w:rPr>
          <w:rFonts w:asciiTheme="majorBidi" w:hAnsiTheme="majorBidi" w:cstheme="majorBidi"/>
          <w:b/>
          <w:bCs/>
          <w:sz w:val="32"/>
          <w:szCs w:val="32"/>
          <w:lang w:bidi="ar-MA"/>
        </w:rPr>
      </w:pPr>
      <w:r w:rsidRPr="005D3BC7">
        <w:rPr>
          <w:rFonts w:asciiTheme="majorBidi" w:hAnsiTheme="majorBidi" w:cstheme="majorBidi"/>
          <w:b/>
          <w:bCs/>
          <w:sz w:val="32"/>
          <w:szCs w:val="32"/>
          <w:lang w:bidi="ar-MA"/>
        </w:rPr>
        <w:t xml:space="preserve">Citations dans le texte (APA 7, en française) </w:t>
      </w:r>
    </w:p>
    <w:p w:rsidR="00AA1B0E" w:rsidRPr="00967B80" w:rsidRDefault="00AA1B0E" w:rsidP="00AA1B0E">
      <w:pPr>
        <w:pStyle w:val="ListParagraph"/>
        <w:numPr>
          <w:ilvl w:val="0"/>
          <w:numId w:val="22"/>
        </w:numPr>
        <w:spacing w:after="0" w:line="23" w:lineRule="atLeast"/>
        <w:ind w:firstLine="284"/>
        <w:jc w:val="both"/>
        <w:rPr>
          <w:rFonts w:asciiTheme="majorBidi" w:hAnsiTheme="majorBidi" w:cstheme="majorBidi"/>
          <w:b/>
          <w:bCs/>
          <w:sz w:val="28"/>
          <w:szCs w:val="28"/>
          <w:lang w:bidi="ar-MA"/>
        </w:rPr>
      </w:pPr>
      <w:proofErr w:type="spellStart"/>
      <w:r w:rsidRPr="00967B80">
        <w:rPr>
          <w:rFonts w:asciiTheme="majorBidi" w:hAnsiTheme="majorBidi" w:cstheme="majorBidi"/>
          <w:b/>
          <w:bCs/>
          <w:sz w:val="28"/>
          <w:szCs w:val="28"/>
          <w:lang w:bidi="ar-MA"/>
        </w:rPr>
        <w:t>Livers</w:t>
      </w:r>
      <w:proofErr w:type="spellEnd"/>
      <w:r w:rsidRPr="00967B80">
        <w:rPr>
          <w:rFonts w:asciiTheme="majorBidi" w:hAnsiTheme="majorBidi" w:cstheme="majorBidi"/>
          <w:b/>
          <w:bCs/>
          <w:sz w:val="28"/>
          <w:szCs w:val="28"/>
          <w:lang w:bidi="ar-MA"/>
        </w:rPr>
        <w:t> est articles de revues :</w:t>
      </w:r>
    </w:p>
    <w:p w:rsidR="00AA1B0E" w:rsidRPr="005D3BC7" w:rsidRDefault="00AA1B0E" w:rsidP="00AA1B0E">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Un seul auteur : « le changement social est un phénomène structurel » (Touraine, 1973, p.45).</w:t>
      </w:r>
    </w:p>
    <w:p w:rsidR="00AA1B0E" w:rsidRPr="005D3BC7" w:rsidRDefault="00AA1B0E" w:rsidP="00AA1B0E">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 xml:space="preserve">Deux auteurs ou plus : « le champ social est fortement influencé par les transformations économiques » (Bourdieu &amp; </w:t>
      </w:r>
      <w:proofErr w:type="spellStart"/>
      <w:r w:rsidRPr="005D3BC7">
        <w:rPr>
          <w:rFonts w:asciiTheme="majorBidi" w:hAnsiTheme="majorBidi" w:cstheme="majorBidi"/>
          <w:sz w:val="28"/>
          <w:szCs w:val="28"/>
          <w:lang w:bidi="ar-MA"/>
        </w:rPr>
        <w:t>Passeron</w:t>
      </w:r>
      <w:proofErr w:type="spellEnd"/>
      <w:r w:rsidRPr="005D3BC7">
        <w:rPr>
          <w:rFonts w:asciiTheme="majorBidi" w:hAnsiTheme="majorBidi" w:cstheme="majorBidi"/>
          <w:sz w:val="28"/>
          <w:szCs w:val="28"/>
          <w:lang w:bidi="ar-MA"/>
        </w:rPr>
        <w:t xml:space="preserve">, 1970, p. 33). </w:t>
      </w:r>
    </w:p>
    <w:p w:rsidR="00AA1B0E" w:rsidRPr="00967B80" w:rsidRDefault="00AA1B0E" w:rsidP="00AA1B0E">
      <w:pPr>
        <w:pStyle w:val="ListParagraph"/>
        <w:numPr>
          <w:ilvl w:val="0"/>
          <w:numId w:val="22"/>
        </w:numPr>
        <w:spacing w:after="0" w:line="23" w:lineRule="atLeast"/>
        <w:ind w:firstLine="284"/>
        <w:jc w:val="both"/>
        <w:rPr>
          <w:rFonts w:asciiTheme="majorBidi" w:hAnsiTheme="majorBidi" w:cstheme="majorBidi"/>
          <w:b/>
          <w:bCs/>
          <w:sz w:val="28"/>
          <w:szCs w:val="28"/>
          <w:lang w:val="en-AU" w:bidi="ar-MA"/>
        </w:rPr>
      </w:pPr>
      <w:r w:rsidRPr="00967B80">
        <w:rPr>
          <w:rFonts w:asciiTheme="majorBidi" w:hAnsiTheme="majorBidi" w:cstheme="majorBidi"/>
          <w:b/>
          <w:bCs/>
          <w:sz w:val="28"/>
          <w:szCs w:val="28"/>
          <w:lang w:val="en-AU" w:bidi="ar-MA"/>
        </w:rPr>
        <w:t xml:space="preserve">Sources </w:t>
      </w:r>
      <w:proofErr w:type="spellStart"/>
      <w:r w:rsidRPr="00967B80">
        <w:rPr>
          <w:rFonts w:asciiTheme="majorBidi" w:hAnsiTheme="majorBidi" w:cstheme="majorBidi"/>
          <w:b/>
          <w:bCs/>
          <w:sz w:val="28"/>
          <w:szCs w:val="28"/>
          <w:lang w:val="en-AU" w:bidi="ar-MA"/>
        </w:rPr>
        <w:t>électroniques</w:t>
      </w:r>
      <w:proofErr w:type="spellEnd"/>
      <w:r w:rsidRPr="00967B80">
        <w:rPr>
          <w:rFonts w:asciiTheme="majorBidi" w:hAnsiTheme="majorBidi" w:cstheme="majorBidi"/>
          <w:b/>
          <w:bCs/>
          <w:sz w:val="28"/>
          <w:szCs w:val="28"/>
          <w:lang w:val="en-AU" w:bidi="ar-MA"/>
        </w:rPr>
        <w:t xml:space="preserve"> : </w:t>
      </w:r>
    </w:p>
    <w:p w:rsidR="00AA1B0E" w:rsidRDefault="00AA1B0E" w:rsidP="00AA1B0E">
      <w:pPr>
        <w:spacing w:after="0" w:line="23" w:lineRule="atLeast"/>
        <w:ind w:left="360" w:firstLine="284"/>
        <w:jc w:val="both"/>
        <w:rPr>
          <w:rFonts w:asciiTheme="majorBidi" w:hAnsiTheme="majorBidi" w:cstheme="majorBidi"/>
          <w:sz w:val="28"/>
          <w:szCs w:val="28"/>
          <w:lang w:bidi="ar-MA"/>
        </w:rPr>
      </w:pPr>
      <w:r w:rsidRPr="005D3BC7">
        <w:rPr>
          <w:rFonts w:asciiTheme="majorBidi" w:hAnsiTheme="majorBidi" w:cstheme="majorBidi"/>
          <w:sz w:val="28"/>
          <w:szCs w:val="28"/>
          <w:lang w:bidi="ar-MA"/>
        </w:rPr>
        <w:t>Les Nations Unies (</w:t>
      </w:r>
      <w:proofErr w:type="gramStart"/>
      <w:r w:rsidRPr="005D3BC7">
        <w:rPr>
          <w:rFonts w:asciiTheme="majorBidi" w:hAnsiTheme="majorBidi" w:cstheme="majorBidi"/>
          <w:sz w:val="28"/>
          <w:szCs w:val="28"/>
          <w:lang w:bidi="ar-MA"/>
        </w:rPr>
        <w:t>2020,paragr.</w:t>
      </w:r>
      <w:proofErr w:type="gramEnd"/>
      <w:r w:rsidRPr="005D3BC7">
        <w:rPr>
          <w:rFonts w:asciiTheme="majorBidi" w:hAnsiTheme="majorBidi" w:cstheme="majorBidi"/>
          <w:sz w:val="28"/>
          <w:szCs w:val="28"/>
          <w:lang w:bidi="ar-MA"/>
        </w:rPr>
        <w:t xml:space="preserve">3) soulignent que les inégalités sociales se sont accrues à l’échelle mondiale. </w:t>
      </w:r>
    </w:p>
    <w:p w:rsidR="00AA1B0E" w:rsidRPr="005D3BC7" w:rsidRDefault="00AA1B0E" w:rsidP="00AA1B0E">
      <w:pPr>
        <w:spacing w:after="0" w:line="23" w:lineRule="atLeast"/>
        <w:ind w:left="360" w:firstLine="284"/>
        <w:jc w:val="both"/>
        <w:rPr>
          <w:rFonts w:asciiTheme="majorBidi" w:hAnsiTheme="majorBidi" w:cstheme="majorBidi"/>
          <w:sz w:val="28"/>
          <w:szCs w:val="28"/>
          <w:lang w:bidi="ar-MA"/>
        </w:rPr>
      </w:pPr>
    </w:p>
    <w:p w:rsidR="00AA1B0E" w:rsidRDefault="00AA1B0E" w:rsidP="00AA1B0E">
      <w:pPr>
        <w:spacing w:after="0" w:line="23" w:lineRule="atLeast"/>
        <w:ind w:left="360" w:firstLine="284"/>
        <w:jc w:val="both"/>
        <w:rPr>
          <w:rFonts w:asciiTheme="majorBidi" w:hAnsiTheme="majorBidi" w:cstheme="majorBidi"/>
          <w:b/>
          <w:bCs/>
          <w:sz w:val="32"/>
          <w:szCs w:val="32"/>
          <w:lang w:bidi="ar-MA"/>
        </w:rPr>
      </w:pPr>
      <w:r w:rsidRPr="005D3BC7">
        <w:rPr>
          <w:rFonts w:asciiTheme="majorBidi" w:hAnsiTheme="majorBidi" w:cstheme="majorBidi"/>
          <w:b/>
          <w:bCs/>
          <w:sz w:val="32"/>
          <w:szCs w:val="32"/>
          <w:lang w:bidi="ar-MA"/>
        </w:rPr>
        <w:t>Références (APA7</w:t>
      </w:r>
      <w:r>
        <w:rPr>
          <w:rFonts w:asciiTheme="majorBidi" w:hAnsiTheme="majorBidi" w:cstheme="majorBidi"/>
          <w:b/>
          <w:bCs/>
          <w:sz w:val="32"/>
          <w:szCs w:val="32"/>
          <w:lang w:bidi="ar-MA"/>
        </w:rPr>
        <w:t xml:space="preserve">, </w:t>
      </w:r>
      <w:r w:rsidRPr="005D3BC7">
        <w:rPr>
          <w:rFonts w:asciiTheme="majorBidi" w:hAnsiTheme="majorBidi" w:cstheme="majorBidi"/>
          <w:b/>
          <w:bCs/>
          <w:sz w:val="32"/>
          <w:szCs w:val="32"/>
          <w:lang w:bidi="ar-MA"/>
        </w:rPr>
        <w:t xml:space="preserve">en </w:t>
      </w:r>
      <w:proofErr w:type="gramStart"/>
      <w:r w:rsidRPr="005D3BC7">
        <w:rPr>
          <w:rFonts w:asciiTheme="majorBidi" w:hAnsiTheme="majorBidi" w:cstheme="majorBidi"/>
          <w:b/>
          <w:bCs/>
          <w:sz w:val="32"/>
          <w:szCs w:val="32"/>
          <w:lang w:bidi="ar-MA"/>
        </w:rPr>
        <w:t>français )</w:t>
      </w:r>
      <w:proofErr w:type="gramEnd"/>
      <w:r w:rsidRPr="005D3BC7">
        <w:rPr>
          <w:rFonts w:asciiTheme="majorBidi" w:hAnsiTheme="majorBidi" w:cstheme="majorBidi"/>
          <w:b/>
          <w:bCs/>
          <w:sz w:val="32"/>
          <w:szCs w:val="32"/>
          <w:lang w:bidi="ar-MA"/>
        </w:rPr>
        <w:t xml:space="preserve"> </w:t>
      </w:r>
    </w:p>
    <w:p w:rsidR="00AA1B0E" w:rsidRPr="007605F9" w:rsidRDefault="00AA1B0E" w:rsidP="00AA1B0E">
      <w:pPr>
        <w:pStyle w:val="ListParagraph"/>
        <w:numPr>
          <w:ilvl w:val="0"/>
          <w:numId w:val="21"/>
        </w:numPr>
        <w:spacing w:after="0" w:line="23" w:lineRule="atLeast"/>
        <w:ind w:firstLine="284"/>
        <w:jc w:val="both"/>
        <w:rPr>
          <w:rFonts w:asciiTheme="majorBidi" w:hAnsiTheme="majorBidi" w:cstheme="majorBidi"/>
          <w:b/>
          <w:bCs/>
          <w:sz w:val="28"/>
          <w:szCs w:val="28"/>
          <w:lang w:bidi="ar-MA"/>
        </w:rPr>
      </w:pPr>
      <w:proofErr w:type="spellStart"/>
      <w:r w:rsidRPr="007605F9">
        <w:rPr>
          <w:rFonts w:asciiTheme="majorBidi" w:hAnsiTheme="majorBidi" w:cstheme="majorBidi"/>
          <w:b/>
          <w:bCs/>
          <w:sz w:val="28"/>
          <w:szCs w:val="28"/>
          <w:lang w:bidi="ar-MA"/>
        </w:rPr>
        <w:t>Livers</w:t>
      </w:r>
      <w:proofErr w:type="spellEnd"/>
      <w:r w:rsidRPr="007605F9">
        <w:rPr>
          <w:rFonts w:asciiTheme="majorBidi" w:hAnsiTheme="majorBidi" w:cstheme="majorBidi"/>
          <w:b/>
          <w:bCs/>
          <w:sz w:val="28"/>
          <w:szCs w:val="28"/>
          <w:lang w:bidi="ar-MA"/>
        </w:rPr>
        <w:t xml:space="preserve"> est articles :</w:t>
      </w:r>
    </w:p>
    <w:p w:rsidR="00AA1B0E" w:rsidRPr="007605F9" w:rsidRDefault="00AA1B0E" w:rsidP="00AA1B0E">
      <w:pPr>
        <w:pStyle w:val="ListParagraph"/>
        <w:numPr>
          <w:ilvl w:val="0"/>
          <w:numId w:val="1"/>
        </w:numPr>
        <w:spacing w:after="0" w:line="23" w:lineRule="atLeast"/>
        <w:ind w:firstLine="284"/>
        <w:jc w:val="both"/>
        <w:rPr>
          <w:rFonts w:asciiTheme="majorBidi" w:hAnsiTheme="majorBidi" w:cstheme="majorBidi"/>
          <w:sz w:val="28"/>
          <w:szCs w:val="28"/>
          <w:lang w:bidi="ar-MA"/>
        </w:rPr>
      </w:pPr>
      <w:r w:rsidRPr="007605F9">
        <w:rPr>
          <w:rFonts w:asciiTheme="majorBidi" w:hAnsiTheme="majorBidi" w:cstheme="majorBidi"/>
          <w:sz w:val="28"/>
          <w:szCs w:val="28"/>
          <w:lang w:bidi="ar-MA"/>
        </w:rPr>
        <w:t xml:space="preserve">Bourdieu, P.&amp; </w:t>
      </w:r>
      <w:proofErr w:type="spellStart"/>
      <w:r w:rsidRPr="007605F9">
        <w:rPr>
          <w:rFonts w:asciiTheme="majorBidi" w:hAnsiTheme="majorBidi" w:cstheme="majorBidi"/>
          <w:sz w:val="28"/>
          <w:szCs w:val="28"/>
          <w:lang w:bidi="ar-MA"/>
        </w:rPr>
        <w:t>Passeron</w:t>
      </w:r>
      <w:proofErr w:type="spellEnd"/>
      <w:r w:rsidRPr="007605F9">
        <w:rPr>
          <w:rFonts w:asciiTheme="majorBidi" w:hAnsiTheme="majorBidi" w:cstheme="majorBidi"/>
          <w:sz w:val="28"/>
          <w:szCs w:val="28"/>
          <w:lang w:bidi="ar-MA"/>
        </w:rPr>
        <w:t>, J.-C. (1970). La reproduction. Éléments pour une théorie du système d’enseignement. Les Éditions de Minuit.</w:t>
      </w:r>
    </w:p>
    <w:p w:rsidR="00AA1B0E" w:rsidRPr="007605F9" w:rsidRDefault="00AA1B0E" w:rsidP="00AA1B0E">
      <w:pPr>
        <w:pStyle w:val="ListParagraph"/>
        <w:numPr>
          <w:ilvl w:val="0"/>
          <w:numId w:val="1"/>
        </w:numPr>
        <w:spacing w:after="0" w:line="23" w:lineRule="atLeast"/>
        <w:ind w:firstLine="284"/>
        <w:jc w:val="both"/>
        <w:rPr>
          <w:rFonts w:ascii="Sakkal Majalla" w:hAnsi="Sakkal Majalla" w:cs="Sakkal Majalla"/>
          <w:b/>
          <w:bCs/>
          <w:sz w:val="28"/>
          <w:szCs w:val="28"/>
          <w:lang w:bidi="ar-MA"/>
        </w:rPr>
      </w:pPr>
      <w:r w:rsidRPr="007605F9">
        <w:rPr>
          <w:rFonts w:asciiTheme="majorBidi" w:hAnsiTheme="majorBidi" w:cstheme="majorBidi"/>
          <w:sz w:val="28"/>
          <w:szCs w:val="28"/>
        </w:rPr>
        <w:t xml:space="preserve">Touraine, A. (1973). </w:t>
      </w:r>
      <w:r w:rsidRPr="007605F9">
        <w:rPr>
          <w:rFonts w:asciiTheme="majorBidi" w:hAnsiTheme="majorBidi" w:cstheme="majorBidi"/>
          <w:i/>
          <w:iCs/>
          <w:sz w:val="28"/>
          <w:szCs w:val="28"/>
        </w:rPr>
        <w:t>Production de la société</w:t>
      </w:r>
      <w:r w:rsidRPr="007605F9">
        <w:rPr>
          <w:rFonts w:asciiTheme="majorBidi" w:hAnsiTheme="majorBidi" w:cstheme="majorBidi"/>
          <w:sz w:val="28"/>
          <w:szCs w:val="28"/>
        </w:rPr>
        <w:t>. Seuil.</w:t>
      </w:r>
    </w:p>
    <w:p w:rsidR="00AA1B0E" w:rsidRPr="007605F9" w:rsidRDefault="00AA1B0E" w:rsidP="00AA1B0E">
      <w:pPr>
        <w:pStyle w:val="ListParagraph"/>
        <w:numPr>
          <w:ilvl w:val="0"/>
          <w:numId w:val="1"/>
        </w:numPr>
        <w:spacing w:after="0" w:line="23" w:lineRule="atLeast"/>
        <w:ind w:firstLine="284"/>
        <w:jc w:val="both"/>
        <w:rPr>
          <w:rFonts w:ascii="Sakkal Majalla" w:hAnsi="Sakkal Majalla" w:cs="Sakkal Majalla"/>
          <w:b/>
          <w:bCs/>
          <w:sz w:val="28"/>
          <w:szCs w:val="28"/>
          <w:lang w:bidi="ar-MA"/>
        </w:rPr>
      </w:pPr>
      <w:r w:rsidRPr="007605F9">
        <w:rPr>
          <w:rFonts w:asciiTheme="majorBidi" w:hAnsiTheme="majorBidi" w:cstheme="majorBidi"/>
          <w:sz w:val="28"/>
          <w:szCs w:val="28"/>
        </w:rPr>
        <w:t>Lévy, J. (1999). Le tournant géographique des sciences sociales. L’Espace géographique, 28(3), 193-208.</w:t>
      </w:r>
    </w:p>
    <w:p w:rsidR="00AA1B0E" w:rsidRPr="007605F9" w:rsidRDefault="00AA1B0E" w:rsidP="00AA1B0E">
      <w:pPr>
        <w:pStyle w:val="ListParagraph"/>
        <w:numPr>
          <w:ilvl w:val="0"/>
          <w:numId w:val="21"/>
        </w:numPr>
        <w:spacing w:after="0" w:line="23" w:lineRule="atLeast"/>
        <w:ind w:firstLine="284"/>
        <w:jc w:val="both"/>
        <w:rPr>
          <w:rFonts w:asciiTheme="majorBidi" w:hAnsiTheme="majorBidi" w:cstheme="majorBidi"/>
          <w:b/>
          <w:bCs/>
          <w:sz w:val="28"/>
          <w:szCs w:val="28"/>
          <w:lang w:bidi="ar-MA"/>
        </w:rPr>
      </w:pPr>
      <w:r w:rsidRPr="007605F9">
        <w:rPr>
          <w:rFonts w:asciiTheme="majorBidi" w:hAnsiTheme="majorBidi" w:cstheme="majorBidi"/>
          <w:b/>
          <w:bCs/>
          <w:sz w:val="28"/>
          <w:szCs w:val="28"/>
          <w:lang w:bidi="ar-MA"/>
        </w:rPr>
        <w:lastRenderedPageBreak/>
        <w:t xml:space="preserve">Sources électroniques : </w:t>
      </w:r>
    </w:p>
    <w:p w:rsidR="00AA1B0E" w:rsidRPr="007605F9" w:rsidRDefault="00AA1B0E" w:rsidP="00AA1B0E">
      <w:pPr>
        <w:pStyle w:val="ListParagraph"/>
        <w:numPr>
          <w:ilvl w:val="0"/>
          <w:numId w:val="1"/>
        </w:numPr>
        <w:spacing w:after="0" w:line="23" w:lineRule="atLeast"/>
        <w:ind w:firstLine="284"/>
        <w:jc w:val="both"/>
        <w:rPr>
          <w:rFonts w:asciiTheme="majorBidi" w:hAnsiTheme="majorBidi" w:cstheme="majorBidi"/>
          <w:b/>
          <w:bCs/>
          <w:sz w:val="28"/>
          <w:szCs w:val="28"/>
          <w:lang w:bidi="ar-MA"/>
        </w:rPr>
      </w:pPr>
      <w:r w:rsidRPr="007605F9">
        <w:rPr>
          <w:rFonts w:asciiTheme="majorBidi" w:hAnsiTheme="majorBidi" w:cstheme="majorBidi"/>
          <w:sz w:val="28"/>
          <w:szCs w:val="28"/>
        </w:rPr>
        <w:t xml:space="preserve">Nations Unies. (2020). </w:t>
      </w:r>
      <w:r w:rsidRPr="007605F9">
        <w:rPr>
          <w:rFonts w:asciiTheme="majorBidi" w:hAnsiTheme="majorBidi" w:cstheme="majorBidi"/>
          <w:i/>
          <w:iCs/>
          <w:sz w:val="28"/>
          <w:szCs w:val="28"/>
        </w:rPr>
        <w:t>Rapport social mondial 2020 : Les inégalités dans un monde en mutation rapide.</w:t>
      </w:r>
    </w:p>
    <w:p w:rsidR="00AA1B0E" w:rsidRPr="00557CBC" w:rsidRDefault="00AA1B0E" w:rsidP="00AA1B0E">
      <w:pPr>
        <w:spacing w:after="0" w:line="23" w:lineRule="atLeast"/>
        <w:ind w:firstLine="284"/>
        <w:jc w:val="both"/>
        <w:rPr>
          <w:rFonts w:asciiTheme="majorBidi" w:hAnsiTheme="majorBidi" w:cstheme="majorBidi"/>
          <w:sz w:val="26"/>
          <w:szCs w:val="26"/>
        </w:rPr>
      </w:pPr>
    </w:p>
    <w:p w:rsidR="001C0083" w:rsidRDefault="001C0083"/>
    <w:sectPr w:rsidR="001C0083" w:rsidSect="008C15FE">
      <w:headerReference w:type="default" r:id="rId9"/>
      <w:pgSz w:w="11906" w:h="16838" w:code="9"/>
      <w:pgMar w:top="1417" w:right="1417" w:bottom="1417" w:left="1417" w:header="142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541" w:rsidRDefault="00296541">
      <w:pPr>
        <w:spacing w:after="0" w:line="240" w:lineRule="auto"/>
      </w:pPr>
      <w:r>
        <w:separator/>
      </w:r>
    </w:p>
  </w:endnote>
  <w:endnote w:type="continuationSeparator" w:id="0">
    <w:p w:rsidR="00296541" w:rsidRDefault="0029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wani Letter">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541" w:rsidRDefault="00296541">
      <w:pPr>
        <w:spacing w:after="0" w:line="240" w:lineRule="auto"/>
      </w:pPr>
      <w:r>
        <w:separator/>
      </w:r>
    </w:p>
  </w:footnote>
  <w:footnote w:type="continuationSeparator" w:id="0">
    <w:p w:rsidR="00296541" w:rsidRDefault="0029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59" w:rsidRDefault="00296541">
    <w:pPr>
      <w:pStyle w:val="Header"/>
    </w:pPr>
    <w:r>
      <w:rPr>
        <w:noProof/>
        <w:lang w:eastAsia="fr-FR"/>
      </w:rPr>
      <w:pict>
        <v:line id="_x0000_s2054" style="position:absolute;flip:x;z-index:251663360;visibility:visible" from="55.15pt,3.65pt" to="415.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" strokecolor="#0070c0" strokeweight="2pt">
          <v:stroke joinstyle="miter"/>
        </v:line>
      </w:pict>
    </w:r>
    <w:r>
      <w:rPr>
        <w:noProof/>
        <w:lang w:eastAsia="fr-FR"/>
      </w:rPr>
      <w:pict>
        <v:rect id="_x0000_s2052" style="position:absolute;margin-left:357.4pt;margin-top:11.95pt;width:135.85pt;height:48.2pt;z-index:251660288;visibility:visibl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" fillcolor="white [3201]" strokecolor="#4bacc6 [3208]" strokeweight="1pt">
          <v:textbox style="mso-next-textbox:#_x0000_s2052">
            <w:txbxContent>
              <w:p w:rsidR="00EF1159" w:rsidRPr="0044478C" w:rsidRDefault="00AD6F6F" w:rsidP="00B268C2">
                <w:pPr>
                  <w:jc w:val="center"/>
                  <w:rPr>
                    <w:bCs/>
                    <w:color w:val="0070C0"/>
                    <w:sz w:val="24"/>
                    <w:szCs w:val="24"/>
                    <w:rtl/>
                    <w:lang w:bidi="ar-MA"/>
                  </w:rPr>
                </w:pPr>
                <w:r w:rsidRPr="0044478C">
                  <w:rPr>
                    <w:rFonts w:hint="cs"/>
                    <w:bCs/>
                    <w:color w:val="0070C0"/>
                    <w:sz w:val="24"/>
                    <w:szCs w:val="24"/>
                    <w:rtl/>
                    <w:lang w:bidi="ar-MA"/>
                  </w:rPr>
                  <w:t>المجلد: 01</w:t>
                </w:r>
              </w:p>
              <w:p w:rsidR="00EF1159" w:rsidRPr="0044478C" w:rsidRDefault="00AD6F6F" w:rsidP="00B268C2">
                <w:pPr>
                  <w:jc w:val="center"/>
                  <w:rPr>
                    <w:bCs/>
                    <w:color w:val="0070C0"/>
                    <w:sz w:val="24"/>
                    <w:szCs w:val="24"/>
                    <w:lang w:bidi="ar-MA"/>
                  </w:rPr>
                </w:pPr>
                <w:r w:rsidRPr="0044478C">
                  <w:rPr>
                    <w:rFonts w:hint="cs"/>
                    <w:bCs/>
                    <w:color w:val="0070C0"/>
                    <w:sz w:val="24"/>
                    <w:szCs w:val="24"/>
                    <w:rtl/>
                    <w:lang w:bidi="ar-MA"/>
                  </w:rPr>
                  <w:t>العدد: 01 يناير 2025</w:t>
                </w:r>
              </w:p>
            </w:txbxContent>
          </v:textbox>
          <w10:wrap anchory="page"/>
        </v:rect>
      </w:pict>
    </w:r>
    <w:r w:rsidR="00AD6F6F">
      <w:rPr>
        <w:noProof/>
        <w:lang w:eastAsia="fr-FR"/>
      </w:rPr>
      <w:drawing>
        <wp:anchor distT="0" distB="0" distL="114300" distR="114300" simplePos="0" relativeHeight="251662336" behindDoc="1" locked="0" layoutInCell="1" allowOverlap="1">
          <wp:simplePos x="0" y="0"/>
          <wp:positionH relativeFrom="column">
            <wp:posOffset>2146935</wp:posOffset>
          </wp:positionH>
          <wp:positionV relativeFrom="page">
            <wp:posOffset>-130175</wp:posOffset>
          </wp:positionV>
          <wp:extent cx="1586865" cy="1068705"/>
          <wp:effectExtent l="19050" t="0" r="0" b="0"/>
          <wp:wrapNone/>
          <wp:docPr id="17" name="Image 24" descr="C:\Users\HP\AppData\Local\Microsoft\Windows\INetCache\Content.Word\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شعار المجلة.jp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586865" cy="1068705"/>
                  </a:xfrm>
                  <a:prstGeom prst="rect">
                    <a:avLst/>
                  </a:prstGeom>
                  <a:noFill/>
                  <a:ln>
                    <a:noFill/>
                  </a:ln>
                </pic:spPr>
              </pic:pic>
            </a:graphicData>
          </a:graphic>
        </wp:anchor>
      </w:drawing>
    </w:r>
    <w:r>
      <w:rPr>
        <w:noProof/>
        <w:lang w:eastAsia="fr-FR"/>
      </w:rPr>
      <w:pict>
        <v:rect id="_x0000_s2053" style="position:absolute;margin-left:-16.1pt;margin-top:11.95pt;width:135.85pt;height:48.2pt;z-index:-251655168;visibility:visible;mso-position-horizontal-relative:text;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" fillcolor="white [3201]" strokecolor="#4bacc6 [3208]" strokeweight="1pt">
          <v:textbox style="mso-next-textbox:#_x0000_s2053">
            <w:txbxContent>
              <w:p w:rsidR="00EF1159" w:rsidRPr="0044478C" w:rsidRDefault="00AD6F6F" w:rsidP="00B268C2">
                <w:pPr>
                  <w:jc w:val="center"/>
                  <w:rPr>
                    <w:color w:val="0070C0"/>
                  </w:rPr>
                </w:pPr>
                <w:r w:rsidRPr="0044478C">
                  <w:rPr>
                    <w:color w:val="0070C0"/>
                  </w:rPr>
                  <w:t>ISSN : 111111111</w:t>
                </w:r>
              </w:p>
            </w:txbxContent>
          </v:textbox>
          <w10:wrap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1777D"/>
    <w:multiLevelType w:val="multilevel"/>
    <w:tmpl w:val="71FAE5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452EC1"/>
    <w:multiLevelType w:val="hybridMultilevel"/>
    <w:tmpl w:val="3ADEE8A2"/>
    <w:lvl w:ilvl="0" w:tplc="C3E24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426DAF"/>
    <w:multiLevelType w:val="multilevel"/>
    <w:tmpl w:val="2598C086"/>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783121"/>
    <w:multiLevelType w:val="hybridMultilevel"/>
    <w:tmpl w:val="5E88DB54"/>
    <w:lvl w:ilvl="0" w:tplc="A5A069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BA3F3F"/>
    <w:multiLevelType w:val="hybridMultilevel"/>
    <w:tmpl w:val="0E6CB52C"/>
    <w:lvl w:ilvl="0" w:tplc="5DD88B2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0435811"/>
    <w:multiLevelType w:val="multilevel"/>
    <w:tmpl w:val="ACF603F2"/>
    <w:lvl w:ilvl="0">
      <w:start w:val="3"/>
      <w:numFmt w:val="decimal"/>
      <w:lvlText w:val="%1-"/>
      <w:lvlJc w:val="left"/>
      <w:pPr>
        <w:ind w:left="450" w:hanging="45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6" w15:restartNumberingAfterBreak="0">
    <w:nsid w:val="20EE04DB"/>
    <w:multiLevelType w:val="multilevel"/>
    <w:tmpl w:val="0E0C6508"/>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267509F1"/>
    <w:multiLevelType w:val="hybridMultilevel"/>
    <w:tmpl w:val="B7801A34"/>
    <w:lvl w:ilvl="0" w:tplc="86468DD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202C5"/>
    <w:multiLevelType w:val="multilevel"/>
    <w:tmpl w:val="FB988B92"/>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83077BB"/>
    <w:multiLevelType w:val="multilevel"/>
    <w:tmpl w:val="3B46773E"/>
    <w:lvl w:ilvl="0">
      <w:start w:val="1"/>
      <w:numFmt w:val="decimal"/>
      <w:lvlText w:val="%1-"/>
      <w:lvlJc w:val="left"/>
      <w:pPr>
        <w:ind w:left="450" w:hanging="45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10" w15:restartNumberingAfterBreak="0">
    <w:nsid w:val="3E19087A"/>
    <w:multiLevelType w:val="multilevel"/>
    <w:tmpl w:val="ADF63A04"/>
    <w:lvl w:ilvl="0">
      <w:start w:val="3"/>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43100913"/>
    <w:multiLevelType w:val="multilevel"/>
    <w:tmpl w:val="84BA5540"/>
    <w:lvl w:ilvl="0">
      <w:start w:val="1"/>
      <w:numFmt w:val="decimal"/>
      <w:lvlText w:val="%1."/>
      <w:lvlJc w:val="left"/>
      <w:pPr>
        <w:ind w:left="-414" w:hanging="360"/>
      </w:pPr>
    </w:lvl>
    <w:lvl w:ilvl="1">
      <w:start w:val="1"/>
      <w:numFmt w:val="decimal"/>
      <w:isLgl/>
      <w:lvlText w:val="%1.%2"/>
      <w:lvlJc w:val="left"/>
      <w:pPr>
        <w:ind w:left="306" w:hanging="360"/>
      </w:pPr>
      <w:rPr>
        <w:rFonts w:hint="default"/>
      </w:rPr>
    </w:lvl>
    <w:lvl w:ilvl="2">
      <w:start w:val="1"/>
      <w:numFmt w:val="decimal"/>
      <w:isLgl/>
      <w:lvlText w:val="%1.%2.%3"/>
      <w:lvlJc w:val="left"/>
      <w:pPr>
        <w:ind w:left="1386"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4266" w:hanging="1440"/>
      </w:pPr>
      <w:rPr>
        <w:rFonts w:hint="default"/>
      </w:rPr>
    </w:lvl>
    <w:lvl w:ilvl="6">
      <w:start w:val="1"/>
      <w:numFmt w:val="decimal"/>
      <w:isLgl/>
      <w:lvlText w:val="%1.%2.%3.%4.%5.%6.%7"/>
      <w:lvlJc w:val="left"/>
      <w:pPr>
        <w:ind w:left="4986" w:hanging="1440"/>
      </w:pPr>
      <w:rPr>
        <w:rFonts w:hint="default"/>
      </w:rPr>
    </w:lvl>
    <w:lvl w:ilvl="7">
      <w:start w:val="1"/>
      <w:numFmt w:val="decimal"/>
      <w:isLgl/>
      <w:lvlText w:val="%1.%2.%3.%4.%5.%6.%7.%8"/>
      <w:lvlJc w:val="left"/>
      <w:pPr>
        <w:ind w:left="6066" w:hanging="1800"/>
      </w:pPr>
      <w:rPr>
        <w:rFonts w:hint="default"/>
      </w:rPr>
    </w:lvl>
    <w:lvl w:ilvl="8">
      <w:start w:val="1"/>
      <w:numFmt w:val="decimal"/>
      <w:isLgl/>
      <w:lvlText w:val="%1.%2.%3.%4.%5.%6.%7.%8.%9"/>
      <w:lvlJc w:val="left"/>
      <w:pPr>
        <w:ind w:left="6786" w:hanging="1800"/>
      </w:pPr>
      <w:rPr>
        <w:rFonts w:hint="default"/>
      </w:rPr>
    </w:lvl>
  </w:abstractNum>
  <w:abstractNum w:abstractNumId="12" w15:restartNumberingAfterBreak="0">
    <w:nsid w:val="4F3B598D"/>
    <w:multiLevelType w:val="hybridMultilevel"/>
    <w:tmpl w:val="53A69BB8"/>
    <w:lvl w:ilvl="0" w:tplc="4A32C5F2">
      <w:start w:val="1"/>
      <w:numFmt w:val="decimal"/>
      <w:lvlText w:val="%1-"/>
      <w:lvlJc w:val="left"/>
      <w:pPr>
        <w:ind w:left="644" w:hanging="360"/>
      </w:pPr>
      <w:rPr>
        <w:rFonts w:hint="default"/>
        <w:b/>
        <w:sz w:val="28"/>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52BE7FC1"/>
    <w:multiLevelType w:val="hybridMultilevel"/>
    <w:tmpl w:val="CC88358A"/>
    <w:lvl w:ilvl="0" w:tplc="93BE4C3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5376265C"/>
    <w:multiLevelType w:val="hybridMultilevel"/>
    <w:tmpl w:val="AF5E29CC"/>
    <w:lvl w:ilvl="0" w:tplc="9A0C3D9E">
      <w:start w:val="1"/>
      <w:numFmt w:val="decimal"/>
      <w:lvlText w:val="%1-"/>
      <w:lvlJc w:val="left"/>
      <w:pPr>
        <w:ind w:left="720" w:hanging="360"/>
      </w:pPr>
      <w:rPr>
        <w:rFonts w:asciiTheme="majorHAnsi" w:eastAsiaTheme="majorEastAsia" w:hAnsiTheme="majorHAnsi" w:cstheme="majorBidi" w:hint="default"/>
        <w:b w:val="0"/>
        <w:i/>
        <w:color w:val="404040" w:themeColor="text1" w:themeTint="BF"/>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767AE1"/>
    <w:multiLevelType w:val="hybridMultilevel"/>
    <w:tmpl w:val="6AA8504E"/>
    <w:lvl w:ilvl="0" w:tplc="FD0ECB8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54BF6068"/>
    <w:multiLevelType w:val="hybridMultilevel"/>
    <w:tmpl w:val="A042A4E2"/>
    <w:lvl w:ilvl="0" w:tplc="ECFC025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58E057FF"/>
    <w:multiLevelType w:val="hybridMultilevel"/>
    <w:tmpl w:val="90601D48"/>
    <w:lvl w:ilvl="0" w:tplc="C7C690D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598D4E50"/>
    <w:multiLevelType w:val="multilevel"/>
    <w:tmpl w:val="565C576C"/>
    <w:lvl w:ilvl="0">
      <w:start w:val="3"/>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A1938C1"/>
    <w:multiLevelType w:val="hybridMultilevel"/>
    <w:tmpl w:val="3808DD98"/>
    <w:lvl w:ilvl="0" w:tplc="FD26273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C600804"/>
    <w:multiLevelType w:val="hybridMultilevel"/>
    <w:tmpl w:val="06EE1B34"/>
    <w:lvl w:ilvl="0" w:tplc="1B3C108C">
      <w:start w:val="1"/>
      <w:numFmt w:val="decimal"/>
      <w:lvlText w:val="%1-"/>
      <w:lvlJc w:val="left"/>
      <w:pPr>
        <w:ind w:left="1288" w:hanging="360"/>
      </w:pPr>
      <w:rPr>
        <w:rFonts w:hint="default"/>
      </w:r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21" w15:restartNumberingAfterBreak="0">
    <w:nsid w:val="5EDA0E00"/>
    <w:multiLevelType w:val="hybridMultilevel"/>
    <w:tmpl w:val="F40C37DA"/>
    <w:lvl w:ilvl="0" w:tplc="1A8CDB4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66D54B32"/>
    <w:multiLevelType w:val="multilevel"/>
    <w:tmpl w:val="E20C6C6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95419AC"/>
    <w:multiLevelType w:val="multilevel"/>
    <w:tmpl w:val="0E0C6508"/>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6AC1491B"/>
    <w:multiLevelType w:val="hybridMultilevel"/>
    <w:tmpl w:val="5A76EFFC"/>
    <w:lvl w:ilvl="0" w:tplc="7A9081D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6B311037"/>
    <w:multiLevelType w:val="multilevel"/>
    <w:tmpl w:val="60F88DD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E0B5CF7"/>
    <w:multiLevelType w:val="hybridMultilevel"/>
    <w:tmpl w:val="A634BB48"/>
    <w:lvl w:ilvl="0" w:tplc="4AEA66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B0966C9"/>
    <w:multiLevelType w:val="multilevel"/>
    <w:tmpl w:val="DFDA634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FB2131F"/>
    <w:multiLevelType w:val="multilevel"/>
    <w:tmpl w:val="7526A3A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7"/>
  </w:num>
  <w:num w:numId="2">
    <w:abstractNumId w:val="4"/>
  </w:num>
  <w:num w:numId="3">
    <w:abstractNumId w:val="8"/>
  </w:num>
  <w:num w:numId="4">
    <w:abstractNumId w:val="17"/>
  </w:num>
  <w:num w:numId="5">
    <w:abstractNumId w:val="14"/>
  </w:num>
  <w:num w:numId="6">
    <w:abstractNumId w:val="16"/>
  </w:num>
  <w:num w:numId="7">
    <w:abstractNumId w:val="26"/>
  </w:num>
  <w:num w:numId="8">
    <w:abstractNumId w:val="1"/>
  </w:num>
  <w:num w:numId="9">
    <w:abstractNumId w:val="3"/>
  </w:num>
  <w:num w:numId="10">
    <w:abstractNumId w:val="19"/>
  </w:num>
  <w:num w:numId="11">
    <w:abstractNumId w:val="6"/>
  </w:num>
  <w:num w:numId="12">
    <w:abstractNumId w:val="23"/>
  </w:num>
  <w:num w:numId="13">
    <w:abstractNumId w:val="5"/>
  </w:num>
  <w:num w:numId="14">
    <w:abstractNumId w:val="27"/>
  </w:num>
  <w:num w:numId="15">
    <w:abstractNumId w:val="28"/>
  </w:num>
  <w:num w:numId="16">
    <w:abstractNumId w:val="25"/>
  </w:num>
  <w:num w:numId="17">
    <w:abstractNumId w:val="10"/>
  </w:num>
  <w:num w:numId="18">
    <w:abstractNumId w:val="2"/>
  </w:num>
  <w:num w:numId="19">
    <w:abstractNumId w:val="24"/>
  </w:num>
  <w:num w:numId="20">
    <w:abstractNumId w:val="21"/>
  </w:num>
  <w:num w:numId="21">
    <w:abstractNumId w:val="20"/>
  </w:num>
  <w:num w:numId="22">
    <w:abstractNumId w:val="13"/>
  </w:num>
  <w:num w:numId="23">
    <w:abstractNumId w:val="15"/>
  </w:num>
  <w:num w:numId="24">
    <w:abstractNumId w:val="9"/>
  </w:num>
  <w:num w:numId="25">
    <w:abstractNumId w:val="0"/>
  </w:num>
  <w:num w:numId="26">
    <w:abstractNumId w:val="11"/>
  </w:num>
  <w:num w:numId="27">
    <w:abstractNumId w:val="22"/>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1B0E"/>
    <w:rsid w:val="001C0083"/>
    <w:rsid w:val="00296541"/>
    <w:rsid w:val="004773BA"/>
    <w:rsid w:val="004F6329"/>
    <w:rsid w:val="00AA1B0E"/>
    <w:rsid w:val="00AD6F6F"/>
    <w:rsid w:val="00F535D9"/>
    <w:rsid w:val="00FD5F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B0EF4C1"/>
  <w15:docId w15:val="{A7315592-4643-4557-AAE3-FFD17E21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B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B0E"/>
    <w:pPr>
      <w:ind w:left="720"/>
      <w:contextualSpacing/>
    </w:pPr>
  </w:style>
  <w:style w:type="character" w:styleId="Hyperlink">
    <w:name w:val="Hyperlink"/>
    <w:basedOn w:val="DefaultParagraphFont"/>
    <w:uiPriority w:val="99"/>
    <w:unhideWhenUsed/>
    <w:rsid w:val="00AA1B0E"/>
    <w:rPr>
      <w:color w:val="0000FF" w:themeColor="hyperlink"/>
      <w:u w:val="single"/>
    </w:rPr>
  </w:style>
  <w:style w:type="table" w:styleId="TableGrid">
    <w:name w:val="Table Grid"/>
    <w:basedOn w:val="TableNormal"/>
    <w:uiPriority w:val="59"/>
    <w:rsid w:val="00AA1B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B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1B0E"/>
  </w:style>
  <w:style w:type="paragraph" w:styleId="Footer">
    <w:name w:val="footer"/>
    <w:basedOn w:val="Normal"/>
    <w:link w:val="FooterChar"/>
    <w:uiPriority w:val="99"/>
    <w:unhideWhenUsed/>
    <w:rsid w:val="00AA1B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1B0E"/>
  </w:style>
  <w:style w:type="paragraph" w:styleId="BalloonText">
    <w:name w:val="Balloon Text"/>
    <w:basedOn w:val="Normal"/>
    <w:link w:val="BalloonTextChar"/>
    <w:uiPriority w:val="99"/>
    <w:semiHidden/>
    <w:unhideWhenUsed/>
    <w:rsid w:val="00AA1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B0E"/>
    <w:rPr>
      <w:rFonts w:ascii="Tahoma" w:hAnsi="Tahoma" w:cs="Tahoma"/>
      <w:sz w:val="16"/>
      <w:szCs w:val="16"/>
    </w:rPr>
  </w:style>
  <w:style w:type="table" w:customStyle="1" w:styleId="Grilleclaire-Accent11">
    <w:name w:val="Grille claire - Accent 11"/>
    <w:basedOn w:val="TableNormal"/>
    <w:uiPriority w:val="62"/>
    <w:rsid w:val="00AA1B0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unhideWhenUsed/>
    <w:rsid w:val="00AA1B0E"/>
    <w:pPr>
      <w:bidi/>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A1B0E"/>
    <w:rPr>
      <w:rFonts w:ascii="Calibri" w:eastAsia="Calibri" w:hAnsi="Calibri" w:cs="Times New Roman"/>
      <w:sz w:val="20"/>
      <w:szCs w:val="20"/>
    </w:rPr>
  </w:style>
  <w:style w:type="character" w:styleId="FootnoteReference">
    <w:name w:val="footnote reference"/>
    <w:basedOn w:val="IntenseReference"/>
    <w:uiPriority w:val="99"/>
    <w:unhideWhenUsed/>
    <w:rsid w:val="00AA1B0E"/>
    <w:rPr>
      <w:rFonts w:asciiTheme="minorBidi" w:hAnsiTheme="minorBidi"/>
      <w:b/>
      <w:bCs/>
      <w:smallCaps/>
      <w:color w:val="auto"/>
      <w:spacing w:val="5"/>
      <w:sz w:val="20"/>
      <w:u w:val="none"/>
      <w:vertAlign w:val="superscript"/>
    </w:rPr>
  </w:style>
  <w:style w:type="character" w:styleId="IntenseReference">
    <w:name w:val="Intense Reference"/>
    <w:basedOn w:val="DefaultParagraphFont"/>
    <w:uiPriority w:val="32"/>
    <w:qFormat/>
    <w:rsid w:val="00AA1B0E"/>
    <w:rPr>
      <w:b/>
      <w:bCs/>
      <w:smallCaps/>
      <w:color w:val="C0504D" w:themeColor="accent2"/>
      <w:spacing w:val="5"/>
      <w:u w:val="single"/>
    </w:rPr>
  </w:style>
  <w:style w:type="paragraph" w:styleId="NormalWeb">
    <w:name w:val="Normal (Web)"/>
    <w:basedOn w:val="Normal"/>
    <w:uiPriority w:val="99"/>
    <w:unhideWhenUsed/>
    <w:rsid w:val="00AA1B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NULL"/><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3585</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2025-10-24T11:17:00Z</dcterms:created>
  <dcterms:modified xsi:type="dcterms:W3CDTF">2025-10-26T15:04:00Z</dcterms:modified>
</cp:coreProperties>
</file>